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81D" w:rsidRPr="00982CC2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</w:t>
      </w:r>
      <w:r w:rsidR="00EF2D1C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#</w:t>
      </w:r>
      <w:r w:rsidR="00430AC0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8</w:t>
      </w:r>
      <w:r w:rsidR="005769BC">
        <w:rPr>
          <w:rFonts w:ascii="Arial" w:eastAsia="MS Mincho" w:hAnsi="Arial" w:cs="Arial"/>
          <w:b/>
          <w:sz w:val="24"/>
          <w:szCs w:val="24"/>
          <w:lang w:val="en-US" w:eastAsia="ja-JP"/>
        </w:rPr>
        <w:t>9</w:t>
      </w:r>
      <w:r w:rsidR="00056E06">
        <w:rPr>
          <w:rFonts w:ascii="Arial" w:eastAsia="MS Mincho" w:hAnsi="Arial" w:cs="Arial"/>
          <w:b/>
          <w:sz w:val="24"/>
          <w:szCs w:val="24"/>
          <w:lang w:val="en-US" w:eastAsia="ja-JP"/>
        </w:rPr>
        <w:t>-e</w:t>
      </w:r>
      <w:r w:rsidR="004A416B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>S1-</w:t>
      </w:r>
      <w:r w:rsidR="005769BC">
        <w:rPr>
          <w:rFonts w:ascii="Arial" w:eastAsia="MS Mincho" w:hAnsi="Arial" w:cs="Arial"/>
          <w:b/>
          <w:sz w:val="24"/>
          <w:szCs w:val="24"/>
          <w:lang w:val="en-US" w:eastAsia="ja-JP"/>
        </w:rPr>
        <w:t>20</w:t>
      </w:r>
      <w:r w:rsidR="00CC312C">
        <w:rPr>
          <w:rFonts w:ascii="Arial" w:eastAsia="MS Mincho" w:hAnsi="Arial" w:cs="Arial"/>
          <w:b/>
          <w:sz w:val="24"/>
          <w:szCs w:val="24"/>
          <w:lang w:val="en-US" w:eastAsia="ja-JP"/>
        </w:rPr>
        <w:t>1027</w:t>
      </w:r>
    </w:p>
    <w:p w:rsidR="00B4181D" w:rsidRPr="00944EAD" w:rsidRDefault="00CC312C" w:rsidP="003C67E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Cs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Electronic, 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>Feb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.</w:t>
      </w:r>
      <w:r w:rsidR="006C6E56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5769BC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10 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- </w:t>
      </w:r>
      <w:r w:rsidR="005769BC">
        <w:rPr>
          <w:rFonts w:ascii="Arial" w:eastAsia="MS Mincho" w:hAnsi="Arial" w:cs="Arial"/>
          <w:b/>
          <w:sz w:val="24"/>
          <w:szCs w:val="24"/>
          <w:lang w:val="en-US" w:eastAsia="ja-JP"/>
        </w:rPr>
        <w:t>14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, 20</w:t>
      </w:r>
      <w:r w:rsidR="005769BC">
        <w:rPr>
          <w:rFonts w:ascii="Arial" w:eastAsia="MS Mincho" w:hAnsi="Arial" w:cs="Arial"/>
          <w:b/>
          <w:sz w:val="24"/>
          <w:szCs w:val="24"/>
          <w:lang w:val="en-US" w:eastAsia="ja-JP"/>
        </w:rPr>
        <w:t>20</w:t>
      </w:r>
      <w:r w:rsidR="00DD334F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                                     </w:t>
      </w:r>
      <w:r w:rsidR="003C67ED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DD334F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3C67ED" w:rsidRPr="003C67ED">
        <w:rPr>
          <w:rFonts w:ascii="Arial" w:eastAsia="MS Mincho" w:hAnsi="Arial" w:cs="Arial"/>
          <w:b/>
          <w:sz w:val="24"/>
          <w:szCs w:val="24"/>
          <w:lang w:val="en-US" w:eastAsia="ja-JP"/>
        </w:rPr>
        <w:t>(e-mail revision X of S1-20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="003C67ED" w:rsidRPr="003C67ED">
        <w:rPr>
          <w:rFonts w:ascii="Arial" w:eastAsia="MS Mincho" w:hAnsi="Arial" w:cs="Arial"/>
          <w:b/>
          <w:sz w:val="24"/>
          <w:szCs w:val="24"/>
          <w:lang w:val="en-US" w:eastAsia="ja-JP"/>
        </w:rPr>
        <w:t>XyK)</w:t>
      </w:r>
    </w:p>
    <w:p w:rsidR="00B4181D" w:rsidRPr="00982CC2" w:rsidRDefault="00B4181D" w:rsidP="00B4181D">
      <w:pPr>
        <w:spacing w:after="0"/>
        <w:rPr>
          <w:rFonts w:ascii="Arial" w:eastAsia="MS Mincho" w:hAnsi="Arial"/>
          <w:sz w:val="24"/>
          <w:szCs w:val="24"/>
          <w:lang w:val="en-US" w:eastAsia="ja-JP"/>
        </w:rPr>
      </w:pPr>
    </w:p>
    <w:p w:rsidR="00B4181D" w:rsidRPr="00982CC2" w:rsidRDefault="0021407E" w:rsidP="00C77251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eastAsia="SimSun" w:hAnsi="Arial"/>
          <w:sz w:val="24"/>
          <w:szCs w:val="24"/>
          <w:lang w:val="en-US" w:eastAsia="ko-KR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Title: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56BD9">
        <w:rPr>
          <w:rFonts w:ascii="Arial" w:eastAsia="SimSun" w:hAnsi="Arial"/>
          <w:sz w:val="24"/>
          <w:szCs w:val="24"/>
          <w:lang w:val="en-US" w:eastAsia="en-GB"/>
        </w:rPr>
        <w:tab/>
      </w:r>
      <w:r w:rsidR="005769BC">
        <w:rPr>
          <w:rFonts w:ascii="Arial" w:eastAsia="SimSun" w:hAnsi="Arial"/>
          <w:sz w:val="24"/>
          <w:szCs w:val="24"/>
          <w:lang w:val="en-US" w:eastAsia="en-GB"/>
        </w:rPr>
        <w:t>Discussion on Network Slicing</w:t>
      </w:r>
      <w:r w:rsidR="003701E5">
        <w:rPr>
          <w:rFonts w:ascii="Arial" w:eastAsia="SimSun" w:hAnsi="Arial"/>
          <w:sz w:val="24"/>
          <w:szCs w:val="24"/>
          <w:lang w:val="en-US" w:eastAsia="en-GB"/>
        </w:rPr>
        <w:t xml:space="preserve"> Selection </w:t>
      </w:r>
    </w:p>
    <w:p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Agenda Item: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F96706">
        <w:rPr>
          <w:rFonts w:ascii="Arial" w:eastAsia="SimSun" w:hAnsi="Arial"/>
          <w:sz w:val="24"/>
          <w:szCs w:val="24"/>
          <w:lang w:val="en-US" w:eastAsia="en-GB"/>
        </w:rPr>
        <w:t>2</w:t>
      </w:r>
      <w:r w:rsidR="005769BC">
        <w:rPr>
          <w:rFonts w:ascii="Arial" w:eastAsia="SimSun" w:hAnsi="Arial"/>
          <w:sz w:val="24"/>
          <w:szCs w:val="24"/>
          <w:lang w:val="en-US" w:eastAsia="en-GB"/>
        </w:rPr>
        <w:t xml:space="preserve"> </w:t>
      </w:r>
    </w:p>
    <w:p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Source: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60953">
        <w:rPr>
          <w:rFonts w:ascii="Arial" w:eastAsia="SimSun" w:hAnsi="Arial"/>
          <w:sz w:val="24"/>
          <w:szCs w:val="24"/>
          <w:lang w:val="en-US" w:eastAsia="en-GB"/>
        </w:rPr>
        <w:t>LG Electronics</w:t>
      </w:r>
    </w:p>
    <w:p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Contact: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60953">
        <w:rPr>
          <w:rFonts w:ascii="Arial" w:eastAsia="SimSun" w:hAnsi="Arial"/>
          <w:sz w:val="24"/>
          <w:szCs w:val="24"/>
          <w:lang w:val="en-US" w:eastAsia="en-GB"/>
        </w:rPr>
        <w:t>sungduck.chun@lge.com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 xml:space="preserve"> </w:t>
      </w:r>
    </w:p>
    <w:p w:rsidR="00B4181D" w:rsidRPr="00982CC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:rsidR="00B4181D" w:rsidRPr="00982CC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982CC2">
        <w:rPr>
          <w:rFonts w:ascii="Arial" w:eastAsia="Calibri" w:hAnsi="Arial" w:cs="Arial"/>
          <w:i/>
          <w:sz w:val="22"/>
          <w:szCs w:val="22"/>
          <w:lang w:val="en-US"/>
        </w:rPr>
        <w:t xml:space="preserve">Abstract: </w:t>
      </w:r>
      <w:r w:rsidR="00751C38" w:rsidRPr="00982CC2">
        <w:rPr>
          <w:rFonts w:ascii="Arial" w:eastAsia="Calibri" w:hAnsi="Arial" w:cs="Arial"/>
          <w:i/>
          <w:sz w:val="22"/>
          <w:szCs w:val="22"/>
          <w:lang w:val="en-US"/>
        </w:rPr>
        <w:t xml:space="preserve">This contribution </w:t>
      </w:r>
      <w:r w:rsidR="00E411EA">
        <w:rPr>
          <w:rFonts w:ascii="Arial" w:eastAsia="Calibri" w:hAnsi="Arial" w:cs="Arial"/>
          <w:i/>
          <w:sz w:val="22"/>
          <w:szCs w:val="22"/>
          <w:lang w:val="en-US"/>
        </w:rPr>
        <w:t>proposes a way forward on the issue</w:t>
      </w:r>
      <w:r w:rsidR="00F96706">
        <w:rPr>
          <w:rFonts w:ascii="Arial" w:eastAsia="Calibri" w:hAnsi="Arial" w:cs="Arial"/>
          <w:i/>
          <w:sz w:val="22"/>
          <w:szCs w:val="22"/>
          <w:lang w:val="en-US"/>
        </w:rPr>
        <w:t>s</w:t>
      </w:r>
      <w:r w:rsidR="00E411EA">
        <w:rPr>
          <w:rFonts w:ascii="Arial" w:eastAsia="Calibri" w:hAnsi="Arial" w:cs="Arial"/>
          <w:i/>
          <w:sz w:val="22"/>
          <w:szCs w:val="22"/>
          <w:lang w:val="en-US"/>
        </w:rPr>
        <w:t xml:space="preserve"> of SA2 LSs.</w:t>
      </w:r>
    </w:p>
    <w:p w:rsidR="000A44F5" w:rsidRDefault="000A44F5" w:rsidP="00FC3670">
      <w:pPr>
        <w:pStyle w:val="2"/>
        <w:rPr>
          <w:lang w:val="en-US"/>
        </w:rPr>
      </w:pPr>
    </w:p>
    <w:p w:rsidR="00FC3670" w:rsidRPr="00982CC2" w:rsidRDefault="00691948" w:rsidP="00FC3670">
      <w:pPr>
        <w:pStyle w:val="2"/>
        <w:rPr>
          <w:lang w:val="en-US"/>
        </w:rPr>
      </w:pPr>
      <w:r>
        <w:rPr>
          <w:lang w:val="en-US"/>
        </w:rPr>
        <w:t>Background</w:t>
      </w:r>
      <w:r w:rsidR="00A4436C">
        <w:rPr>
          <w:lang w:val="en-US"/>
        </w:rPr>
        <w:t xml:space="preserve"> #1</w:t>
      </w:r>
    </w:p>
    <w:p w:rsidR="00691948" w:rsidRDefault="00232474" w:rsidP="00691948">
      <w:pPr>
        <w:rPr>
          <w:lang w:val="en-US"/>
        </w:rPr>
      </w:pPr>
      <w:r>
        <w:rPr>
          <w:lang w:val="en-US"/>
        </w:rPr>
        <w:t xml:space="preserve">In this meeting, </w:t>
      </w:r>
      <w:r w:rsidR="00691948">
        <w:rPr>
          <w:lang w:val="en-US"/>
        </w:rPr>
        <w:t>SA2 sent LS</w:t>
      </w:r>
      <w:r w:rsidR="00E411EA">
        <w:rPr>
          <w:lang w:val="en-US"/>
        </w:rPr>
        <w:t>s</w:t>
      </w:r>
      <w:r w:rsidR="00691948">
        <w:rPr>
          <w:lang w:val="en-US"/>
        </w:rPr>
        <w:t xml:space="preserve"> </w:t>
      </w:r>
      <w:r w:rsidR="007B3CAA">
        <w:rPr>
          <w:lang w:val="en-US"/>
        </w:rPr>
        <w:t>[1][2]</w:t>
      </w:r>
      <w:r w:rsidR="00E411EA">
        <w:rPr>
          <w:lang w:val="en-US"/>
        </w:rPr>
        <w:t xml:space="preserve"> </w:t>
      </w:r>
      <w:r w:rsidR="00691948">
        <w:rPr>
          <w:lang w:val="en-US"/>
        </w:rPr>
        <w:t>to SA1</w:t>
      </w:r>
      <w:r>
        <w:rPr>
          <w:lang w:val="en-US"/>
        </w:rPr>
        <w:t>, asking for guidance on network/RAN selection considering area, frequency, network slice etc.</w:t>
      </w:r>
    </w:p>
    <w:p w:rsidR="00691948" w:rsidRPr="00DA5141" w:rsidRDefault="00232474" w:rsidP="00691948">
      <w:pPr>
        <w:rPr>
          <w:rFonts w:eastAsia="맑은 고딕"/>
          <w:lang w:val="en-US" w:eastAsia="ko-KR"/>
        </w:rPr>
      </w:pPr>
      <w:r>
        <w:rPr>
          <w:lang w:val="en-US"/>
        </w:rPr>
        <w:t>However, i</w:t>
      </w:r>
      <w:r w:rsidR="00691948">
        <w:rPr>
          <w:lang w:val="en-US"/>
        </w:rPr>
        <w:t>n Rel-15, SA1 decided not to consider Network Slices for network selection.</w:t>
      </w:r>
    </w:p>
    <w:p w:rsidR="00597E0E" w:rsidRDefault="00597E0E" w:rsidP="00843632">
      <w:pPr>
        <w:rPr>
          <w:lang w:val="en-US"/>
        </w:rPr>
      </w:pPr>
    </w:p>
    <w:p w:rsidR="00A4436C" w:rsidRPr="00982CC2" w:rsidRDefault="00A4436C" w:rsidP="00A4436C">
      <w:pPr>
        <w:pStyle w:val="2"/>
        <w:rPr>
          <w:lang w:val="en-US"/>
        </w:rPr>
      </w:pPr>
      <w:r>
        <w:rPr>
          <w:lang w:val="en-US"/>
        </w:rPr>
        <w:t>Background #2</w:t>
      </w:r>
    </w:p>
    <w:p w:rsidR="00E87C20" w:rsidRDefault="000F5CCE" w:rsidP="00A4436C">
      <w:pPr>
        <w:rPr>
          <w:lang w:val="en-US"/>
        </w:rPr>
      </w:pPr>
      <w:r>
        <w:rPr>
          <w:lang w:val="en-US"/>
        </w:rPr>
        <w:t>Existing specifications provides</w:t>
      </w:r>
      <w:r w:rsidR="00E87C20">
        <w:rPr>
          <w:lang w:val="en-US"/>
        </w:rPr>
        <w:t xml:space="preserve"> various tools</w:t>
      </w:r>
      <w:r>
        <w:rPr>
          <w:lang w:val="en-US"/>
        </w:rPr>
        <w:t xml:space="preserve"> to the related issues</w:t>
      </w:r>
      <w:r w:rsidR="00E87C20">
        <w:rPr>
          <w:lang w:val="en-US"/>
        </w:rPr>
        <w:t>:</w:t>
      </w:r>
    </w:p>
    <w:p w:rsidR="00A4436C" w:rsidRDefault="007E5907" w:rsidP="00E87C20">
      <w:pPr>
        <w:pStyle w:val="ae"/>
        <w:numPr>
          <w:ilvl w:val="0"/>
          <w:numId w:val="30"/>
        </w:numPr>
        <w:ind w:leftChars="0"/>
        <w:rPr>
          <w:lang w:val="en-US"/>
        </w:rPr>
      </w:pPr>
      <w:r>
        <w:rPr>
          <w:lang w:val="en-US"/>
        </w:rPr>
        <w:t xml:space="preserve">Network can control </w:t>
      </w:r>
      <w:r w:rsidR="000F5CCE">
        <w:rPr>
          <w:lang w:val="en-US"/>
        </w:rPr>
        <w:t xml:space="preserve">with </w:t>
      </w:r>
      <w:r>
        <w:rPr>
          <w:lang w:val="en-US"/>
        </w:rPr>
        <w:t xml:space="preserve">which RAT / Frequency a UE </w:t>
      </w:r>
      <w:r w:rsidR="000F5CCE">
        <w:rPr>
          <w:lang w:val="en-US"/>
        </w:rPr>
        <w:t>would select/camp/</w:t>
      </w:r>
      <w:r>
        <w:rPr>
          <w:lang w:val="en-US"/>
        </w:rPr>
        <w:t>use, by giving</w:t>
      </w:r>
      <w:r w:rsidR="000F5CCE">
        <w:rPr>
          <w:lang w:val="en-US"/>
        </w:rPr>
        <w:t xml:space="preserve"> information through IE </w:t>
      </w:r>
      <w:r w:rsidR="00D47170" w:rsidRPr="00325D1F">
        <w:rPr>
          <w:i/>
        </w:rPr>
        <w:t>cellReselectionPriorities</w:t>
      </w:r>
      <w:r w:rsidR="00D47170">
        <w:rPr>
          <w:lang w:val="en-US"/>
        </w:rPr>
        <w:t xml:space="preserve"> and </w:t>
      </w:r>
      <w:r w:rsidR="00D47170" w:rsidRPr="00D47170">
        <w:rPr>
          <w:i/>
          <w:lang w:eastAsia="ja-JP"/>
        </w:rPr>
        <w:t>redirectedCarrierInfo</w:t>
      </w:r>
      <w:r w:rsidR="00D47170">
        <w:rPr>
          <w:i/>
          <w:lang w:eastAsia="ja-JP"/>
        </w:rPr>
        <w:t xml:space="preserve">. </w:t>
      </w:r>
      <w:r w:rsidR="00D47170" w:rsidRPr="009B3B91">
        <w:rPr>
          <w:rFonts w:eastAsiaTheme="minorEastAsia"/>
          <w:lang w:val="en-US" w:eastAsia="ko-KR"/>
        </w:rPr>
        <w:t>See TS 38.331</w:t>
      </w:r>
    </w:p>
    <w:p w:rsidR="008A6025" w:rsidRPr="009B3B91" w:rsidRDefault="009B3B91" w:rsidP="00E87C20">
      <w:pPr>
        <w:pStyle w:val="ae"/>
        <w:numPr>
          <w:ilvl w:val="0"/>
          <w:numId w:val="30"/>
        </w:numPr>
        <w:ind w:leftChars="0"/>
        <w:rPr>
          <w:lang w:val="en-US"/>
        </w:rPr>
      </w:pPr>
      <w:r>
        <w:rPr>
          <w:rFonts w:eastAsiaTheme="minorEastAsia" w:hint="eastAsia"/>
          <w:lang w:val="en-US" w:eastAsia="ko-KR"/>
        </w:rPr>
        <w:t>PLMN selector list defines in which order a UE sh</w:t>
      </w:r>
      <w:r w:rsidR="000F5CCE">
        <w:rPr>
          <w:rFonts w:eastAsiaTheme="minorEastAsia"/>
          <w:lang w:val="en-US" w:eastAsia="ko-KR"/>
        </w:rPr>
        <w:t>all</w:t>
      </w:r>
      <w:r>
        <w:rPr>
          <w:rFonts w:eastAsiaTheme="minorEastAsia" w:hint="eastAsia"/>
          <w:lang w:val="en-US" w:eastAsia="ko-KR"/>
        </w:rPr>
        <w:t xml:space="preserve"> search for PLMN/RAT</w:t>
      </w:r>
      <w:r w:rsidR="000F5CCE">
        <w:rPr>
          <w:rFonts w:eastAsiaTheme="minorEastAsia"/>
          <w:lang w:val="en-US" w:eastAsia="ko-KR"/>
        </w:rPr>
        <w:t>s</w:t>
      </w:r>
      <w:r>
        <w:rPr>
          <w:rFonts w:eastAsiaTheme="minorEastAsia" w:hint="eastAsia"/>
          <w:lang w:val="en-US" w:eastAsia="ko-KR"/>
        </w:rPr>
        <w:t xml:space="preserve">. </w:t>
      </w:r>
      <w:r>
        <w:rPr>
          <w:rFonts w:eastAsiaTheme="minorEastAsia"/>
          <w:lang w:val="en-US" w:eastAsia="ko-KR"/>
        </w:rPr>
        <w:t>See TS22.011</w:t>
      </w:r>
    </w:p>
    <w:p w:rsidR="009C4649" w:rsidRPr="009C4649" w:rsidRDefault="00D44E22" w:rsidP="00E87C20">
      <w:pPr>
        <w:pStyle w:val="ae"/>
        <w:numPr>
          <w:ilvl w:val="0"/>
          <w:numId w:val="30"/>
        </w:numPr>
        <w:ind w:leftChars="0"/>
        <w:rPr>
          <w:lang w:val="en-US"/>
        </w:rPr>
      </w:pPr>
      <w:r>
        <w:rPr>
          <w:rFonts w:eastAsiaTheme="minorEastAsia"/>
          <w:lang w:val="en-US" w:eastAsia="ko-KR"/>
        </w:rPr>
        <w:t xml:space="preserve">When a UE receives </w:t>
      </w:r>
      <w:r w:rsidR="000F5CCE">
        <w:rPr>
          <w:rFonts w:eastAsiaTheme="minorEastAsia"/>
          <w:lang w:val="en-US" w:eastAsia="ko-KR"/>
        </w:rPr>
        <w:t xml:space="preserve">Registration </w:t>
      </w:r>
      <w:r>
        <w:rPr>
          <w:rFonts w:eastAsiaTheme="minorEastAsia"/>
          <w:lang w:val="en-US" w:eastAsia="ko-KR"/>
        </w:rPr>
        <w:t>Reject message for the requested S-NSSAI</w:t>
      </w:r>
      <w:r w:rsidR="000F5CCE">
        <w:rPr>
          <w:rFonts w:eastAsiaTheme="minorEastAsia"/>
          <w:lang w:val="en-US" w:eastAsia="ko-KR"/>
        </w:rPr>
        <w:t xml:space="preserve"> for the current TA, the UE can </w:t>
      </w:r>
      <w:r>
        <w:rPr>
          <w:rFonts w:eastAsiaTheme="minorEastAsia"/>
          <w:lang w:val="en-US" w:eastAsia="ko-KR"/>
        </w:rPr>
        <w:t>camp on other TA and try again the rejected S-NSSAI.</w:t>
      </w:r>
      <w:r w:rsidR="000F5CCE">
        <w:rPr>
          <w:rFonts w:eastAsiaTheme="minorEastAsia"/>
          <w:lang w:val="en-US" w:eastAsia="ko-KR"/>
        </w:rPr>
        <w:t xml:space="preserve"> See TS 23.501, 24.501</w:t>
      </w:r>
      <w:r w:rsidR="009C4649">
        <w:rPr>
          <w:rFonts w:eastAsiaTheme="minorEastAsia"/>
          <w:lang w:val="en-US" w:eastAsia="ko-KR"/>
        </w:rPr>
        <w:t xml:space="preserve">. </w:t>
      </w:r>
    </w:p>
    <w:p w:rsidR="009B3B91" w:rsidRPr="002B7A8A" w:rsidRDefault="009C4649" w:rsidP="00E87C20">
      <w:pPr>
        <w:pStyle w:val="ae"/>
        <w:numPr>
          <w:ilvl w:val="0"/>
          <w:numId w:val="30"/>
        </w:numPr>
        <w:ind w:leftChars="0"/>
        <w:rPr>
          <w:lang w:val="en-US"/>
        </w:rPr>
      </w:pPr>
      <w:r>
        <w:rPr>
          <w:rFonts w:eastAsiaTheme="minorEastAsia"/>
          <w:lang w:val="en-US" w:eastAsia="ko-KR"/>
        </w:rPr>
        <w:t>When a registration is rejected on a cell of certain frequency, the UE tries other frequencies. See TS38.304</w:t>
      </w:r>
      <w:bookmarkStart w:id="0" w:name="_GoBack"/>
      <w:bookmarkEnd w:id="0"/>
    </w:p>
    <w:p w:rsidR="002B7A8A" w:rsidRPr="00E87C20" w:rsidRDefault="002B7A8A" w:rsidP="00E87C20">
      <w:pPr>
        <w:pStyle w:val="ae"/>
        <w:numPr>
          <w:ilvl w:val="0"/>
          <w:numId w:val="30"/>
        </w:numPr>
        <w:ind w:leftChars="0"/>
        <w:rPr>
          <w:lang w:val="en-US"/>
        </w:rPr>
      </w:pPr>
      <w:r>
        <w:rPr>
          <w:rFonts w:eastAsiaTheme="minorEastAsia" w:hint="eastAsia"/>
          <w:lang w:val="en-US" w:eastAsia="ko-KR"/>
        </w:rPr>
        <w:t>CAG functionality can be used if access to a specific cell or TA needs to be limited</w:t>
      </w:r>
      <w:r w:rsidR="009C4649">
        <w:rPr>
          <w:rFonts w:eastAsiaTheme="minorEastAsia"/>
          <w:lang w:val="en-US" w:eastAsia="ko-KR"/>
        </w:rPr>
        <w:t xml:space="preserve"> to certain UEs</w:t>
      </w:r>
      <w:r>
        <w:rPr>
          <w:rFonts w:eastAsiaTheme="minorEastAsia" w:hint="eastAsia"/>
          <w:lang w:val="en-US" w:eastAsia="ko-KR"/>
        </w:rPr>
        <w:t xml:space="preserve">. </w:t>
      </w:r>
      <w:r>
        <w:rPr>
          <w:rFonts w:eastAsiaTheme="minorEastAsia"/>
          <w:lang w:val="en-US" w:eastAsia="ko-KR"/>
        </w:rPr>
        <w:t>See TS 23.501</w:t>
      </w:r>
    </w:p>
    <w:p w:rsidR="00A4436C" w:rsidRDefault="00A4436C" w:rsidP="00843632">
      <w:pPr>
        <w:rPr>
          <w:lang w:val="en-US"/>
        </w:rPr>
      </w:pPr>
    </w:p>
    <w:p w:rsidR="008A6025" w:rsidRPr="00982CC2" w:rsidRDefault="008A6025" w:rsidP="008A6025">
      <w:pPr>
        <w:pStyle w:val="2"/>
        <w:rPr>
          <w:lang w:val="en-US"/>
        </w:rPr>
      </w:pPr>
      <w:r>
        <w:rPr>
          <w:lang w:val="en-US"/>
        </w:rPr>
        <w:t>Consideration</w:t>
      </w:r>
    </w:p>
    <w:p w:rsidR="008A6025" w:rsidRDefault="000D23C7" w:rsidP="008A6025">
      <w:pPr>
        <w:rPr>
          <w:lang w:val="en-US"/>
        </w:rPr>
      </w:pPr>
      <w:r>
        <w:rPr>
          <w:lang w:val="en-US"/>
        </w:rPr>
        <w:t>For the issue of n</w:t>
      </w:r>
      <w:r w:rsidR="005B0FA2">
        <w:rPr>
          <w:lang w:val="en-US"/>
        </w:rPr>
        <w:t>etwork slice-aware frequency</w:t>
      </w:r>
      <w:r w:rsidR="009B3B91">
        <w:rPr>
          <w:lang w:val="en-US"/>
        </w:rPr>
        <w:t>/PLMN</w:t>
      </w:r>
      <w:r w:rsidR="0025086A">
        <w:rPr>
          <w:lang w:val="en-US"/>
        </w:rPr>
        <w:t>/RAN</w:t>
      </w:r>
      <w:r w:rsidR="005B0FA2">
        <w:rPr>
          <w:lang w:val="en-US"/>
        </w:rPr>
        <w:t xml:space="preserve"> selection</w:t>
      </w:r>
      <w:r>
        <w:rPr>
          <w:lang w:val="en-US"/>
        </w:rPr>
        <w:t xml:space="preserve">, </w:t>
      </w:r>
      <w:r w:rsidR="005B0FA2">
        <w:rPr>
          <w:lang w:val="en-US"/>
        </w:rPr>
        <w:t>following impact</w:t>
      </w:r>
      <w:r>
        <w:rPr>
          <w:lang w:val="en-US"/>
        </w:rPr>
        <w:t>s need to be considered</w:t>
      </w:r>
      <w:r w:rsidR="005B0FA2">
        <w:rPr>
          <w:lang w:val="en-US"/>
        </w:rPr>
        <w:t>:</w:t>
      </w:r>
    </w:p>
    <w:p w:rsidR="00C93267" w:rsidRDefault="00C93267" w:rsidP="008A6025">
      <w:pPr>
        <w:pStyle w:val="ae"/>
        <w:numPr>
          <w:ilvl w:val="0"/>
          <w:numId w:val="30"/>
        </w:numPr>
        <w:ind w:leftChars="0"/>
        <w:rPr>
          <w:lang w:val="en-US"/>
        </w:rPr>
      </w:pPr>
      <w:r>
        <w:rPr>
          <w:rFonts w:eastAsiaTheme="minorEastAsia" w:hint="eastAsia"/>
          <w:lang w:val="en-US" w:eastAsia="ko-KR"/>
        </w:rPr>
        <w:t>Due to security concern</w:t>
      </w:r>
      <w:r w:rsidR="000D23C7">
        <w:rPr>
          <w:rFonts w:eastAsiaTheme="minorEastAsia"/>
          <w:lang w:val="en-US" w:eastAsia="ko-KR"/>
        </w:rPr>
        <w:t>s</w:t>
      </w:r>
      <w:r>
        <w:rPr>
          <w:rFonts w:eastAsiaTheme="minorEastAsia" w:hint="eastAsia"/>
          <w:lang w:val="en-US" w:eastAsia="ko-KR"/>
        </w:rPr>
        <w:t xml:space="preserve">, </w:t>
      </w:r>
      <w:r>
        <w:rPr>
          <w:rFonts w:eastAsiaTheme="minorEastAsia"/>
          <w:lang w:val="en-US" w:eastAsia="ko-KR"/>
        </w:rPr>
        <w:t xml:space="preserve">information on </w:t>
      </w:r>
      <w:r w:rsidR="000D23C7">
        <w:rPr>
          <w:rFonts w:eastAsiaTheme="minorEastAsia"/>
          <w:lang w:val="en-US" w:eastAsia="ko-KR"/>
        </w:rPr>
        <w:t xml:space="preserve">the supported </w:t>
      </w:r>
      <w:r>
        <w:rPr>
          <w:rFonts w:eastAsiaTheme="minorEastAsia"/>
          <w:lang w:val="en-US" w:eastAsia="ko-KR"/>
        </w:rPr>
        <w:t>network slice</w:t>
      </w:r>
      <w:r w:rsidR="0025086A">
        <w:rPr>
          <w:rFonts w:eastAsiaTheme="minorEastAsia"/>
          <w:lang w:val="en-US" w:eastAsia="ko-KR"/>
        </w:rPr>
        <w:t>s</w:t>
      </w:r>
      <w:r>
        <w:rPr>
          <w:rFonts w:eastAsiaTheme="minorEastAsia"/>
          <w:lang w:val="en-US" w:eastAsia="ko-KR"/>
        </w:rPr>
        <w:t xml:space="preserve"> is </w:t>
      </w:r>
      <w:r w:rsidR="00193096">
        <w:rPr>
          <w:rFonts w:eastAsiaTheme="minorEastAsia"/>
          <w:lang w:val="en-US" w:eastAsia="ko-KR"/>
        </w:rPr>
        <w:t xml:space="preserve">not </w:t>
      </w:r>
      <w:r>
        <w:rPr>
          <w:rFonts w:eastAsiaTheme="minorEastAsia"/>
          <w:lang w:val="en-US" w:eastAsia="ko-KR"/>
        </w:rPr>
        <w:t>sent in clear-text</w:t>
      </w:r>
      <w:r w:rsidR="0082115C">
        <w:rPr>
          <w:rFonts w:eastAsiaTheme="minorEastAsia"/>
          <w:lang w:val="en-US" w:eastAsia="ko-KR"/>
        </w:rPr>
        <w:t xml:space="preserve"> in most cases.</w:t>
      </w:r>
      <w:r>
        <w:rPr>
          <w:rFonts w:eastAsiaTheme="minorEastAsia"/>
          <w:lang w:val="en-US" w:eastAsia="ko-KR"/>
        </w:rPr>
        <w:t xml:space="preserve"> Thus, </w:t>
      </w:r>
      <w:r w:rsidR="000D23C7">
        <w:rPr>
          <w:rFonts w:eastAsiaTheme="minorEastAsia"/>
          <w:lang w:val="en-US" w:eastAsia="ko-KR"/>
        </w:rPr>
        <w:t xml:space="preserve">the service assumption should be that </w:t>
      </w:r>
      <w:r>
        <w:rPr>
          <w:rFonts w:eastAsiaTheme="minorEastAsia"/>
          <w:lang w:val="en-US" w:eastAsia="ko-KR"/>
        </w:rPr>
        <w:t xml:space="preserve">each cell </w:t>
      </w:r>
      <w:r w:rsidR="000D23C7">
        <w:rPr>
          <w:rFonts w:eastAsiaTheme="minorEastAsia"/>
          <w:lang w:val="en-US" w:eastAsia="ko-KR"/>
        </w:rPr>
        <w:t>will</w:t>
      </w:r>
      <w:r>
        <w:rPr>
          <w:rFonts w:eastAsiaTheme="minorEastAsia"/>
          <w:lang w:val="en-US" w:eastAsia="ko-KR"/>
        </w:rPr>
        <w:t xml:space="preserve"> not broadcast </w:t>
      </w:r>
      <w:r w:rsidR="000D23C7">
        <w:rPr>
          <w:rFonts w:eastAsiaTheme="minorEastAsia"/>
          <w:lang w:val="en-US" w:eastAsia="ko-KR"/>
        </w:rPr>
        <w:t xml:space="preserve">information on the </w:t>
      </w:r>
      <w:r>
        <w:rPr>
          <w:rFonts w:eastAsiaTheme="minorEastAsia"/>
          <w:lang w:val="en-US" w:eastAsia="ko-KR"/>
        </w:rPr>
        <w:t xml:space="preserve">supported network slices. </w:t>
      </w:r>
    </w:p>
    <w:p w:rsidR="00C93267" w:rsidRDefault="00C93267" w:rsidP="008A6025">
      <w:pPr>
        <w:pStyle w:val="ae"/>
        <w:numPr>
          <w:ilvl w:val="0"/>
          <w:numId w:val="30"/>
        </w:numPr>
        <w:ind w:leftChars="0"/>
        <w:rPr>
          <w:lang w:val="en-US"/>
        </w:rPr>
      </w:pPr>
      <w:r>
        <w:rPr>
          <w:rFonts w:eastAsiaTheme="minorEastAsia" w:hint="eastAsia"/>
          <w:lang w:val="en-US" w:eastAsia="ko-KR"/>
        </w:rPr>
        <w:t xml:space="preserve">The size of </w:t>
      </w:r>
      <w:r>
        <w:rPr>
          <w:rFonts w:eastAsiaTheme="minorEastAsia"/>
          <w:lang w:val="en-US" w:eastAsia="ko-KR"/>
        </w:rPr>
        <w:t>S-</w:t>
      </w:r>
      <w:r>
        <w:rPr>
          <w:rFonts w:eastAsiaTheme="minorEastAsia" w:hint="eastAsia"/>
          <w:lang w:val="en-US" w:eastAsia="ko-KR"/>
        </w:rPr>
        <w:t>NSSAI</w:t>
      </w:r>
      <w:r>
        <w:rPr>
          <w:rFonts w:eastAsiaTheme="minorEastAsia"/>
          <w:lang w:val="en-US" w:eastAsia="ko-KR"/>
        </w:rPr>
        <w:t xml:space="preserve"> is 32 bit. </w:t>
      </w:r>
      <w:r w:rsidR="000D23C7">
        <w:rPr>
          <w:rFonts w:eastAsiaTheme="minorEastAsia"/>
          <w:lang w:val="en-US" w:eastAsia="ko-KR"/>
        </w:rPr>
        <w:t xml:space="preserve">This allows </w:t>
      </w:r>
      <w:r>
        <w:rPr>
          <w:rFonts w:eastAsiaTheme="minorEastAsia"/>
          <w:lang w:val="en-US" w:eastAsia="ko-KR"/>
        </w:rPr>
        <w:t xml:space="preserve">too many S-NSSAI </w:t>
      </w:r>
      <w:r w:rsidR="0082115C">
        <w:rPr>
          <w:rFonts w:eastAsiaTheme="minorEastAsia"/>
          <w:lang w:val="en-US" w:eastAsia="ko-KR"/>
        </w:rPr>
        <w:t xml:space="preserve">values </w:t>
      </w:r>
      <w:r w:rsidR="000D23C7">
        <w:rPr>
          <w:rFonts w:eastAsiaTheme="minorEastAsia"/>
          <w:lang w:val="en-US" w:eastAsia="ko-KR"/>
        </w:rPr>
        <w:t xml:space="preserve">to be deployed. And, coordination and mapping between S-NSSAI values among different </w:t>
      </w:r>
      <w:r w:rsidR="007702E9">
        <w:rPr>
          <w:rFonts w:eastAsiaTheme="minorEastAsia"/>
          <w:lang w:val="en-US" w:eastAsia="ko-KR"/>
        </w:rPr>
        <w:t>PLMNs</w:t>
      </w:r>
      <w:r w:rsidR="000D23C7">
        <w:rPr>
          <w:rFonts w:eastAsiaTheme="minorEastAsia"/>
          <w:lang w:val="en-US" w:eastAsia="ko-KR"/>
        </w:rPr>
        <w:t xml:space="preserve"> may b</w:t>
      </w:r>
      <w:r w:rsidR="007702E9">
        <w:rPr>
          <w:rFonts w:eastAsiaTheme="minorEastAsia"/>
          <w:lang w:val="en-US" w:eastAsia="ko-KR"/>
        </w:rPr>
        <w:t xml:space="preserve">e impractical. </w:t>
      </w:r>
    </w:p>
    <w:p w:rsidR="0082115C" w:rsidRDefault="00E40840" w:rsidP="008A6025">
      <w:pPr>
        <w:pStyle w:val="ae"/>
        <w:numPr>
          <w:ilvl w:val="0"/>
          <w:numId w:val="30"/>
        </w:numPr>
        <w:ind w:leftChars="0"/>
        <w:rPr>
          <w:lang w:val="en-US"/>
        </w:rPr>
      </w:pPr>
      <w:r>
        <w:rPr>
          <w:rFonts w:eastAsiaTheme="minorEastAsia"/>
          <w:lang w:val="en-US" w:eastAsia="ko-KR"/>
        </w:rPr>
        <w:t>When a UE access</w:t>
      </w:r>
      <w:r w:rsidR="007702E9">
        <w:rPr>
          <w:rFonts w:eastAsiaTheme="minorEastAsia"/>
          <w:lang w:val="en-US" w:eastAsia="ko-KR"/>
        </w:rPr>
        <w:t>es</w:t>
      </w:r>
      <w:r>
        <w:rPr>
          <w:rFonts w:eastAsiaTheme="minorEastAsia"/>
          <w:lang w:val="en-US" w:eastAsia="ko-KR"/>
        </w:rPr>
        <w:t xml:space="preserve"> network slice</w:t>
      </w:r>
      <w:r w:rsidR="007702E9">
        <w:rPr>
          <w:rFonts w:eastAsiaTheme="minorEastAsia"/>
          <w:lang w:val="en-US" w:eastAsia="ko-KR"/>
        </w:rPr>
        <w:t>s</w:t>
      </w:r>
      <w:r>
        <w:rPr>
          <w:rFonts w:eastAsiaTheme="minorEastAsia"/>
          <w:lang w:val="en-US" w:eastAsia="ko-KR"/>
        </w:rPr>
        <w:t xml:space="preserve"> through VPLMN, it cannot be assumed that the UE is pre-configured with information on which frequency of the VPLMN a network slice is provided. </w:t>
      </w:r>
      <w:r w:rsidR="0082115C">
        <w:rPr>
          <w:rFonts w:eastAsiaTheme="minorEastAsia" w:hint="eastAsia"/>
          <w:lang w:val="en-US" w:eastAsia="ko-KR"/>
        </w:rPr>
        <w:t xml:space="preserve"> </w:t>
      </w:r>
    </w:p>
    <w:p w:rsidR="008A6025" w:rsidRDefault="00E40840" w:rsidP="008A6025">
      <w:pPr>
        <w:pStyle w:val="ae"/>
        <w:numPr>
          <w:ilvl w:val="0"/>
          <w:numId w:val="30"/>
        </w:numPr>
        <w:ind w:leftChars="0"/>
        <w:rPr>
          <w:lang w:val="en-US"/>
        </w:rPr>
      </w:pPr>
      <w:r>
        <w:rPr>
          <w:lang w:val="en-US"/>
        </w:rPr>
        <w:t xml:space="preserve">In the scenario that is referred in the SA2 LS, the direction of UE mobility </w:t>
      </w:r>
      <w:r w:rsidR="007702E9">
        <w:rPr>
          <w:lang w:val="en-US"/>
        </w:rPr>
        <w:t xml:space="preserve">may have impact on </w:t>
      </w:r>
      <w:r>
        <w:rPr>
          <w:lang w:val="en-US"/>
        </w:rPr>
        <w:t>QoE</w:t>
      </w:r>
      <w:r w:rsidR="00E749B7">
        <w:rPr>
          <w:lang w:val="en-US"/>
        </w:rPr>
        <w:t>.</w:t>
      </w:r>
      <w:r w:rsidR="007702E9">
        <w:rPr>
          <w:lang w:val="en-US"/>
        </w:rPr>
        <w:t xml:space="preserve"> I.e, from service experience point of view, the case where a UE moves from an area of no-prioritized-slice-available to an area of prioritized-slice-available is different from the case of the </w:t>
      </w:r>
      <w:r w:rsidR="0025086A">
        <w:rPr>
          <w:lang w:val="en-US"/>
        </w:rPr>
        <w:t>movement in opposite direction</w:t>
      </w:r>
      <w:r w:rsidR="007702E9">
        <w:rPr>
          <w:lang w:val="en-US"/>
        </w:rPr>
        <w:t>.</w:t>
      </w:r>
      <w:r w:rsidR="00E749B7">
        <w:rPr>
          <w:lang w:val="en-US"/>
        </w:rPr>
        <w:t xml:space="preserve"> </w:t>
      </w:r>
    </w:p>
    <w:p w:rsidR="008A6025" w:rsidRDefault="0082115C" w:rsidP="008A6025">
      <w:pPr>
        <w:pStyle w:val="ae"/>
        <w:numPr>
          <w:ilvl w:val="0"/>
          <w:numId w:val="30"/>
        </w:numPr>
        <w:ind w:leftChars="0"/>
        <w:rPr>
          <w:lang w:val="en-US"/>
        </w:rPr>
      </w:pPr>
      <w:r>
        <w:rPr>
          <w:lang w:val="en-US"/>
        </w:rPr>
        <w:lastRenderedPageBreak/>
        <w:t>A</w:t>
      </w:r>
      <w:r w:rsidR="008A6025">
        <w:rPr>
          <w:lang w:val="en-US"/>
        </w:rPr>
        <w:t xml:space="preserve"> UE </w:t>
      </w:r>
      <w:r>
        <w:rPr>
          <w:lang w:val="en-US"/>
        </w:rPr>
        <w:t xml:space="preserve">can </w:t>
      </w:r>
      <w:r w:rsidR="008A6025">
        <w:rPr>
          <w:lang w:val="en-US"/>
        </w:rPr>
        <w:t xml:space="preserve">subscribe to multiple </w:t>
      </w:r>
      <w:r>
        <w:rPr>
          <w:lang w:val="en-US"/>
        </w:rPr>
        <w:t xml:space="preserve">network </w:t>
      </w:r>
      <w:r w:rsidR="008A6025">
        <w:rPr>
          <w:lang w:val="en-US"/>
        </w:rPr>
        <w:t>slices simultaneously</w:t>
      </w:r>
      <w:r>
        <w:rPr>
          <w:lang w:val="en-US"/>
        </w:rPr>
        <w:t xml:space="preserve">. In this case, it is not clear how the network slices should be </w:t>
      </w:r>
      <w:r w:rsidR="009C4649">
        <w:rPr>
          <w:lang w:val="en-US"/>
        </w:rPr>
        <w:t>selected</w:t>
      </w:r>
      <w:r>
        <w:rPr>
          <w:lang w:val="en-US"/>
        </w:rPr>
        <w:t xml:space="preserve">. </w:t>
      </w:r>
      <w:r w:rsidR="00E40840">
        <w:rPr>
          <w:lang w:val="en-US"/>
        </w:rPr>
        <w:t xml:space="preserve">I.e., what </w:t>
      </w:r>
      <w:r w:rsidR="007702E9">
        <w:rPr>
          <w:lang w:val="en-US"/>
        </w:rPr>
        <w:t xml:space="preserve">is the expected service behavior, </w:t>
      </w:r>
      <w:r w:rsidR="00E40840">
        <w:rPr>
          <w:lang w:val="en-US"/>
        </w:rPr>
        <w:t xml:space="preserve">if a UE requests multiple network slice simultaneously, and the </w:t>
      </w:r>
      <w:r w:rsidR="009C4649">
        <w:rPr>
          <w:lang w:val="en-US"/>
        </w:rPr>
        <w:t xml:space="preserve">different </w:t>
      </w:r>
      <w:r w:rsidR="00E40840">
        <w:rPr>
          <w:lang w:val="en-US"/>
        </w:rPr>
        <w:t xml:space="preserve">network slices are </w:t>
      </w:r>
      <w:r w:rsidR="007702E9">
        <w:rPr>
          <w:lang w:val="en-US"/>
        </w:rPr>
        <w:t xml:space="preserve">configured to be </w:t>
      </w:r>
      <w:r w:rsidR="00E40840">
        <w:rPr>
          <w:lang w:val="en-US"/>
        </w:rPr>
        <w:t>provided over different frequency bands</w:t>
      </w:r>
      <w:r w:rsidR="007702E9">
        <w:rPr>
          <w:lang w:val="en-US"/>
        </w:rPr>
        <w:t>.</w:t>
      </w:r>
      <w:r>
        <w:rPr>
          <w:lang w:val="en-US"/>
        </w:rPr>
        <w:t xml:space="preserve"> </w:t>
      </w:r>
    </w:p>
    <w:p w:rsidR="007702E9" w:rsidRPr="007702E9" w:rsidRDefault="007702E9" w:rsidP="007702E9">
      <w:pPr>
        <w:rPr>
          <w:rFonts w:eastAsiaTheme="minorEastAsia"/>
          <w:lang w:val="en-US" w:eastAsia="ko-KR"/>
        </w:rPr>
      </w:pPr>
    </w:p>
    <w:p w:rsidR="000A44F5" w:rsidRPr="00982CC2" w:rsidRDefault="000A44F5" w:rsidP="000A44F5">
      <w:pPr>
        <w:pStyle w:val="2"/>
        <w:rPr>
          <w:lang w:val="en-US"/>
        </w:rPr>
      </w:pPr>
      <w:r>
        <w:rPr>
          <w:lang w:val="en-US"/>
        </w:rPr>
        <w:t>Proposal</w:t>
      </w:r>
    </w:p>
    <w:p w:rsidR="00D57E33" w:rsidRPr="007702E9" w:rsidRDefault="007702E9" w:rsidP="000A44F5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The questions included in the LSs from SA2 are not easy ones to answer in a short period of time, and they deserve a thorough study in SA1.</w:t>
      </w:r>
    </w:p>
    <w:p w:rsidR="0082115C" w:rsidRDefault="007702E9" w:rsidP="000A44F5">
      <w:pPr>
        <w:rPr>
          <w:lang w:val="en-US"/>
        </w:rPr>
      </w:pPr>
      <w:r>
        <w:rPr>
          <w:lang w:val="en-US"/>
        </w:rPr>
        <w:t>Considering the timeline of stage-1</w:t>
      </w:r>
      <w:r w:rsidR="00D57E33">
        <w:rPr>
          <w:lang w:val="en-US"/>
        </w:rPr>
        <w:t>, i</w:t>
      </w:r>
      <w:r w:rsidR="0082115C">
        <w:rPr>
          <w:lang w:val="en-US"/>
        </w:rPr>
        <w:t>t is proposed to agree on following:</w:t>
      </w:r>
    </w:p>
    <w:p w:rsidR="0082115C" w:rsidRDefault="0082115C" w:rsidP="0082115C">
      <w:pPr>
        <w:pStyle w:val="ae"/>
        <w:numPr>
          <w:ilvl w:val="0"/>
          <w:numId w:val="30"/>
        </w:numPr>
        <w:ind w:leftChars="0"/>
        <w:rPr>
          <w:lang w:val="en-US"/>
        </w:rPr>
      </w:pPr>
      <w:r>
        <w:rPr>
          <w:lang w:val="en-US"/>
        </w:rPr>
        <w:t xml:space="preserve">For Rel-17, </w:t>
      </w:r>
      <w:r w:rsidR="007702E9">
        <w:rPr>
          <w:lang w:val="en-US"/>
        </w:rPr>
        <w:t xml:space="preserve">there are no </w:t>
      </w:r>
      <w:r w:rsidR="002E7578">
        <w:rPr>
          <w:lang w:val="en-US"/>
        </w:rPr>
        <w:t>update to the existing specification</w:t>
      </w:r>
      <w:r w:rsidR="007A783C">
        <w:rPr>
          <w:lang w:val="en-US"/>
        </w:rPr>
        <w:t>s</w:t>
      </w:r>
      <w:r w:rsidR="007702E9">
        <w:rPr>
          <w:lang w:val="en-US"/>
        </w:rPr>
        <w:t xml:space="preserve"> regarding </w:t>
      </w:r>
      <w:r>
        <w:rPr>
          <w:lang w:val="en-US"/>
        </w:rPr>
        <w:t xml:space="preserve">network-slice </w:t>
      </w:r>
      <w:r w:rsidR="007702E9">
        <w:rPr>
          <w:lang w:val="en-US"/>
        </w:rPr>
        <w:t>aware</w:t>
      </w:r>
      <w:r>
        <w:rPr>
          <w:lang w:val="en-US"/>
        </w:rPr>
        <w:t xml:space="preserve"> PLMN/RAN selection.</w:t>
      </w:r>
    </w:p>
    <w:p w:rsidR="000A44F5" w:rsidRDefault="0082115C" w:rsidP="0082115C">
      <w:pPr>
        <w:pStyle w:val="ae"/>
        <w:numPr>
          <w:ilvl w:val="0"/>
          <w:numId w:val="30"/>
        </w:numPr>
        <w:ind w:leftChars="0"/>
        <w:rPr>
          <w:lang w:val="en-US"/>
        </w:rPr>
      </w:pPr>
      <w:r>
        <w:rPr>
          <w:lang w:val="en-US"/>
        </w:rPr>
        <w:t xml:space="preserve">For Rel-18, </w:t>
      </w:r>
      <w:r w:rsidR="007702E9">
        <w:rPr>
          <w:lang w:val="en-US"/>
        </w:rPr>
        <w:t xml:space="preserve">SA1 performs a </w:t>
      </w:r>
      <w:r>
        <w:rPr>
          <w:lang w:val="en-US"/>
        </w:rPr>
        <w:t xml:space="preserve">study </w:t>
      </w:r>
      <w:r w:rsidR="00B60302">
        <w:rPr>
          <w:lang w:val="en-US"/>
        </w:rPr>
        <w:t xml:space="preserve">whether to support network-slice </w:t>
      </w:r>
      <w:r w:rsidR="007702E9">
        <w:rPr>
          <w:lang w:val="en-US"/>
        </w:rPr>
        <w:t>aware</w:t>
      </w:r>
      <w:r w:rsidR="00B60302">
        <w:rPr>
          <w:lang w:val="en-US"/>
        </w:rPr>
        <w:t xml:space="preserve"> PLMN/RAN selection is needed, </w:t>
      </w:r>
      <w:r w:rsidR="007702E9">
        <w:rPr>
          <w:lang w:val="en-US"/>
        </w:rPr>
        <w:t xml:space="preserve">and </w:t>
      </w:r>
      <w:r w:rsidR="00B60302">
        <w:rPr>
          <w:lang w:val="en-US"/>
        </w:rPr>
        <w:t xml:space="preserve">if </w:t>
      </w:r>
      <w:r w:rsidR="007702E9">
        <w:rPr>
          <w:lang w:val="en-US"/>
        </w:rPr>
        <w:t>needed</w:t>
      </w:r>
      <w:r w:rsidR="00B60302">
        <w:rPr>
          <w:lang w:val="en-US"/>
        </w:rPr>
        <w:t>, to derive service requirement</w:t>
      </w:r>
      <w:r w:rsidR="002E7578">
        <w:rPr>
          <w:lang w:val="en-US"/>
        </w:rPr>
        <w:t>s</w:t>
      </w:r>
      <w:r w:rsidR="00B60302">
        <w:rPr>
          <w:lang w:val="en-US"/>
        </w:rPr>
        <w:t xml:space="preserve"> for these. </w:t>
      </w:r>
    </w:p>
    <w:p w:rsidR="00FF5132" w:rsidRDefault="00FF5132" w:rsidP="00FF5132">
      <w:pPr>
        <w:rPr>
          <w:lang w:val="en-US"/>
        </w:rPr>
      </w:pPr>
    </w:p>
    <w:p w:rsidR="00FF5132" w:rsidRDefault="00FF5132" w:rsidP="00FF5132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[3]</w:t>
      </w:r>
      <w:r>
        <w:rPr>
          <w:rFonts w:eastAsiaTheme="minorEastAsia"/>
          <w:lang w:val="en-US" w:eastAsia="ko-KR"/>
        </w:rPr>
        <w:t xml:space="preserve"> is a proposed reply LS and </w:t>
      </w:r>
      <w:r>
        <w:rPr>
          <w:rFonts w:eastAsiaTheme="minorEastAsia" w:hint="eastAsia"/>
          <w:lang w:val="en-US" w:eastAsia="ko-KR"/>
        </w:rPr>
        <w:t>[4]</w:t>
      </w:r>
      <w:r>
        <w:rPr>
          <w:rFonts w:eastAsiaTheme="minorEastAsia"/>
          <w:lang w:val="en-US" w:eastAsia="ko-KR"/>
        </w:rPr>
        <w:t xml:space="preserve"> is a new SID proposal.</w:t>
      </w:r>
    </w:p>
    <w:p w:rsidR="00FF5132" w:rsidRDefault="00FF5132" w:rsidP="00FF5132">
      <w:pPr>
        <w:rPr>
          <w:rFonts w:eastAsiaTheme="minorEastAsia"/>
          <w:lang w:val="en-US" w:eastAsia="ko-KR"/>
        </w:rPr>
      </w:pPr>
    </w:p>
    <w:p w:rsidR="007B3CAA" w:rsidRPr="00982CC2" w:rsidRDefault="007B3CAA" w:rsidP="007B3CAA">
      <w:pPr>
        <w:pStyle w:val="2"/>
        <w:rPr>
          <w:lang w:val="en-US"/>
        </w:rPr>
      </w:pPr>
      <w:r>
        <w:rPr>
          <w:lang w:val="en-US"/>
        </w:rPr>
        <w:t>Reference</w:t>
      </w:r>
    </w:p>
    <w:p w:rsidR="007B3CAA" w:rsidRDefault="007B3CAA" w:rsidP="00FF5132">
      <w:pPr>
        <w:rPr>
          <w:lang w:val="en-US"/>
        </w:rPr>
      </w:pPr>
      <w:r>
        <w:rPr>
          <w:lang w:val="en-US"/>
        </w:rPr>
        <w:t xml:space="preserve">[1] S2-2001726, </w:t>
      </w:r>
      <w:r w:rsidRPr="007B3CAA">
        <w:rPr>
          <w:lang w:val="en-US"/>
        </w:rPr>
        <w:t>LS on GSMA NG.116 Attribute Area of service and impact on PLMN selection</w:t>
      </w:r>
      <w:r>
        <w:rPr>
          <w:lang w:val="en-US"/>
        </w:rPr>
        <w:t>, SA2</w:t>
      </w:r>
    </w:p>
    <w:p w:rsidR="007B3CAA" w:rsidRDefault="007B3CAA" w:rsidP="00FF5132">
      <w:pPr>
        <w:rPr>
          <w:lang w:val="en-US"/>
        </w:rPr>
      </w:pPr>
      <w:r>
        <w:rPr>
          <w:lang w:val="en-US"/>
        </w:rPr>
        <w:t>[2] S2-2001728,</w:t>
      </w:r>
      <w:r w:rsidRPr="007B3CAA">
        <w:t xml:space="preserve"> </w:t>
      </w:r>
      <w:r w:rsidRPr="007B3CAA">
        <w:rPr>
          <w:lang w:val="en-US"/>
        </w:rPr>
        <w:t>LS on 5GC assisted cell selection for accessing network slice</w:t>
      </w:r>
      <w:r>
        <w:rPr>
          <w:lang w:val="en-US"/>
        </w:rPr>
        <w:t>, SA2</w:t>
      </w:r>
    </w:p>
    <w:p w:rsidR="00CC312C" w:rsidRDefault="00CC312C" w:rsidP="00CC312C">
      <w:pPr>
        <w:rPr>
          <w:lang w:val="en-US"/>
        </w:rPr>
      </w:pPr>
      <w:r>
        <w:rPr>
          <w:lang w:val="en-US"/>
        </w:rPr>
        <w:t>[</w:t>
      </w:r>
      <w:r>
        <w:rPr>
          <w:lang w:val="en-US"/>
        </w:rPr>
        <w:t>3</w:t>
      </w:r>
      <w:r>
        <w:rPr>
          <w:lang w:val="en-US"/>
        </w:rPr>
        <w:t>] S</w:t>
      </w:r>
      <w:r>
        <w:rPr>
          <w:lang w:val="en-US"/>
        </w:rPr>
        <w:t>1</w:t>
      </w:r>
      <w:r>
        <w:rPr>
          <w:lang w:val="en-US"/>
        </w:rPr>
        <w:t>-20</w:t>
      </w:r>
      <w:r>
        <w:rPr>
          <w:lang w:val="en-US"/>
        </w:rPr>
        <w:t>1028</w:t>
      </w:r>
      <w:r>
        <w:rPr>
          <w:lang w:val="en-US"/>
        </w:rPr>
        <w:t>,</w:t>
      </w:r>
      <w:r w:rsidRPr="007B3CAA">
        <w:t xml:space="preserve"> </w:t>
      </w:r>
      <w:r w:rsidRPr="00CC312C">
        <w:rPr>
          <w:lang w:val="en-US"/>
        </w:rPr>
        <w:t xml:space="preserve">Draft Reply LS to S2-2001726 and S2-2001728.docx </w:t>
      </w:r>
    </w:p>
    <w:p w:rsidR="00CC312C" w:rsidRPr="00FF5132" w:rsidRDefault="00CC312C" w:rsidP="00CC312C">
      <w:pPr>
        <w:rPr>
          <w:rFonts w:eastAsiaTheme="minorEastAsia"/>
          <w:lang w:val="en-US" w:eastAsia="ko-KR"/>
        </w:rPr>
      </w:pPr>
      <w:r>
        <w:rPr>
          <w:lang w:val="en-US"/>
        </w:rPr>
        <w:t>[</w:t>
      </w:r>
      <w:r>
        <w:rPr>
          <w:lang w:val="en-US"/>
        </w:rPr>
        <w:t>4</w:t>
      </w:r>
      <w:r>
        <w:rPr>
          <w:lang w:val="en-US"/>
        </w:rPr>
        <w:t>] S</w:t>
      </w:r>
      <w:r>
        <w:rPr>
          <w:lang w:val="en-US"/>
        </w:rPr>
        <w:t>1</w:t>
      </w:r>
      <w:r>
        <w:rPr>
          <w:lang w:val="en-US"/>
        </w:rPr>
        <w:t>-20</w:t>
      </w:r>
      <w:r>
        <w:rPr>
          <w:lang w:val="en-US"/>
        </w:rPr>
        <w:t>1029</w:t>
      </w:r>
      <w:r>
        <w:rPr>
          <w:lang w:val="en-US"/>
        </w:rPr>
        <w:t>,</w:t>
      </w:r>
      <w:r w:rsidRPr="007B3CAA">
        <w:t xml:space="preserve"> </w:t>
      </w:r>
      <w:r w:rsidRPr="00CC312C">
        <w:rPr>
          <w:lang w:val="en-US"/>
        </w:rPr>
        <w:t>SID on Ne</w:t>
      </w:r>
      <w:r>
        <w:rPr>
          <w:lang w:val="en-US"/>
        </w:rPr>
        <w:t>t</w:t>
      </w:r>
      <w:r w:rsidRPr="00CC312C">
        <w:rPr>
          <w:lang w:val="en-US"/>
        </w:rPr>
        <w:t>work Slice aware Network Selection</w:t>
      </w:r>
    </w:p>
    <w:p w:rsidR="00CC312C" w:rsidRPr="00CC312C" w:rsidRDefault="00CC312C" w:rsidP="00FF5132">
      <w:pPr>
        <w:rPr>
          <w:rFonts w:eastAsiaTheme="minorEastAsia"/>
          <w:lang w:val="en-US" w:eastAsia="ko-KR"/>
        </w:rPr>
      </w:pPr>
    </w:p>
    <w:sectPr w:rsidR="00CC312C" w:rsidRPr="00CC312C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781" w:rsidRDefault="004E5781" w:rsidP="00D70722">
      <w:pPr>
        <w:spacing w:after="0"/>
      </w:pPr>
      <w:r>
        <w:separator/>
      </w:r>
    </w:p>
  </w:endnote>
  <w:endnote w:type="continuationSeparator" w:id="0">
    <w:p w:rsidR="004E5781" w:rsidRDefault="004E5781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781" w:rsidRDefault="004E5781" w:rsidP="00D70722">
      <w:pPr>
        <w:spacing w:after="0"/>
      </w:pPr>
      <w:r>
        <w:separator/>
      </w:r>
    </w:p>
  </w:footnote>
  <w:footnote w:type="continuationSeparator" w:id="0">
    <w:p w:rsidR="004E5781" w:rsidRDefault="004E5781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FB4661"/>
    <w:multiLevelType w:val="hybridMultilevel"/>
    <w:tmpl w:val="8C028D6A"/>
    <w:lvl w:ilvl="0" w:tplc="D6E81450"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6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10"/>
  </w:num>
  <w:num w:numId="3">
    <w:abstractNumId w:val="15"/>
  </w:num>
  <w:num w:numId="4">
    <w:abstractNumId w:val="17"/>
  </w:num>
  <w:num w:numId="5">
    <w:abstractNumId w:val="24"/>
  </w:num>
  <w:num w:numId="6">
    <w:abstractNumId w:val="16"/>
  </w:num>
  <w:num w:numId="7">
    <w:abstractNumId w:val="1"/>
  </w:num>
  <w:num w:numId="8">
    <w:abstractNumId w:val="0"/>
  </w:num>
  <w:num w:numId="9">
    <w:abstractNumId w:val="5"/>
  </w:num>
  <w:num w:numId="10">
    <w:abstractNumId w:val="9"/>
  </w:num>
  <w:num w:numId="11">
    <w:abstractNumId w:val="21"/>
  </w:num>
  <w:num w:numId="12">
    <w:abstractNumId w:val="27"/>
  </w:num>
  <w:num w:numId="13">
    <w:abstractNumId w:val="25"/>
  </w:num>
  <w:num w:numId="14">
    <w:abstractNumId w:val="6"/>
  </w:num>
  <w:num w:numId="15">
    <w:abstractNumId w:val="28"/>
  </w:num>
  <w:num w:numId="16">
    <w:abstractNumId w:val="14"/>
  </w:num>
  <w:num w:numId="17">
    <w:abstractNumId w:val="29"/>
  </w:num>
  <w:num w:numId="18">
    <w:abstractNumId w:val="2"/>
  </w:num>
  <w:num w:numId="19">
    <w:abstractNumId w:val="22"/>
  </w:num>
  <w:num w:numId="20">
    <w:abstractNumId w:val="19"/>
  </w:num>
  <w:num w:numId="21">
    <w:abstractNumId w:val="8"/>
  </w:num>
  <w:num w:numId="22">
    <w:abstractNumId w:val="4"/>
  </w:num>
  <w:num w:numId="23">
    <w:abstractNumId w:val="20"/>
  </w:num>
  <w:num w:numId="24">
    <w:abstractNumId w:val="26"/>
  </w:num>
  <w:num w:numId="25">
    <w:abstractNumId w:val="3"/>
  </w:num>
  <w:num w:numId="26">
    <w:abstractNumId w:val="12"/>
  </w:num>
  <w:num w:numId="27">
    <w:abstractNumId w:val="13"/>
  </w:num>
  <w:num w:numId="28">
    <w:abstractNumId w:val="11"/>
  </w:num>
  <w:num w:numId="29">
    <w:abstractNumId w:val="23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4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04AA6"/>
    <w:rsid w:val="00004ECB"/>
    <w:rsid w:val="00010806"/>
    <w:rsid w:val="00011A4D"/>
    <w:rsid w:val="00012CAF"/>
    <w:rsid w:val="0001315C"/>
    <w:rsid w:val="00014070"/>
    <w:rsid w:val="00016B19"/>
    <w:rsid w:val="000178B9"/>
    <w:rsid w:val="00020694"/>
    <w:rsid w:val="0002503B"/>
    <w:rsid w:val="00026807"/>
    <w:rsid w:val="00026C30"/>
    <w:rsid w:val="00027666"/>
    <w:rsid w:val="00033242"/>
    <w:rsid w:val="00035FDF"/>
    <w:rsid w:val="00044844"/>
    <w:rsid w:val="000502C6"/>
    <w:rsid w:val="00050B3B"/>
    <w:rsid w:val="0005162F"/>
    <w:rsid w:val="00052162"/>
    <w:rsid w:val="00052E66"/>
    <w:rsid w:val="0005346C"/>
    <w:rsid w:val="0005547C"/>
    <w:rsid w:val="00056E06"/>
    <w:rsid w:val="00057570"/>
    <w:rsid w:val="000606D8"/>
    <w:rsid w:val="0006096B"/>
    <w:rsid w:val="000710D6"/>
    <w:rsid w:val="00076C0B"/>
    <w:rsid w:val="00077354"/>
    <w:rsid w:val="00077B96"/>
    <w:rsid w:val="000803CD"/>
    <w:rsid w:val="000808C9"/>
    <w:rsid w:val="00081FDE"/>
    <w:rsid w:val="00083728"/>
    <w:rsid w:val="0008579E"/>
    <w:rsid w:val="00085A74"/>
    <w:rsid w:val="0008667D"/>
    <w:rsid w:val="0008734C"/>
    <w:rsid w:val="000917C1"/>
    <w:rsid w:val="000926EE"/>
    <w:rsid w:val="00097B86"/>
    <w:rsid w:val="000A44F5"/>
    <w:rsid w:val="000A585C"/>
    <w:rsid w:val="000A66C1"/>
    <w:rsid w:val="000B1A72"/>
    <w:rsid w:val="000B1F26"/>
    <w:rsid w:val="000B5227"/>
    <w:rsid w:val="000B52F5"/>
    <w:rsid w:val="000B5AFD"/>
    <w:rsid w:val="000B5CA6"/>
    <w:rsid w:val="000B6490"/>
    <w:rsid w:val="000C014F"/>
    <w:rsid w:val="000C4E37"/>
    <w:rsid w:val="000C5044"/>
    <w:rsid w:val="000D01B2"/>
    <w:rsid w:val="000D0725"/>
    <w:rsid w:val="000D23C7"/>
    <w:rsid w:val="000D382E"/>
    <w:rsid w:val="000D60A4"/>
    <w:rsid w:val="000D6532"/>
    <w:rsid w:val="000D71CB"/>
    <w:rsid w:val="000D79FE"/>
    <w:rsid w:val="000E260D"/>
    <w:rsid w:val="000E64CE"/>
    <w:rsid w:val="000E65F3"/>
    <w:rsid w:val="000F296C"/>
    <w:rsid w:val="000F5B38"/>
    <w:rsid w:val="000F5CCE"/>
    <w:rsid w:val="000F7831"/>
    <w:rsid w:val="0010172A"/>
    <w:rsid w:val="00103890"/>
    <w:rsid w:val="00103E47"/>
    <w:rsid w:val="00104151"/>
    <w:rsid w:val="00112487"/>
    <w:rsid w:val="001124BF"/>
    <w:rsid w:val="00112547"/>
    <w:rsid w:val="00112828"/>
    <w:rsid w:val="00114006"/>
    <w:rsid w:val="00114063"/>
    <w:rsid w:val="00116B42"/>
    <w:rsid w:val="00125869"/>
    <w:rsid w:val="00131B0A"/>
    <w:rsid w:val="00136428"/>
    <w:rsid w:val="00142FCD"/>
    <w:rsid w:val="001445D1"/>
    <w:rsid w:val="00153900"/>
    <w:rsid w:val="00153F82"/>
    <w:rsid w:val="00154695"/>
    <w:rsid w:val="001553E0"/>
    <w:rsid w:val="00155D48"/>
    <w:rsid w:val="00156032"/>
    <w:rsid w:val="00156E17"/>
    <w:rsid w:val="001605D1"/>
    <w:rsid w:val="00165AC1"/>
    <w:rsid w:val="00165B0C"/>
    <w:rsid w:val="00165F4A"/>
    <w:rsid w:val="00170ABF"/>
    <w:rsid w:val="00172919"/>
    <w:rsid w:val="00173502"/>
    <w:rsid w:val="00173783"/>
    <w:rsid w:val="00175441"/>
    <w:rsid w:val="00183322"/>
    <w:rsid w:val="00183621"/>
    <w:rsid w:val="00185CBC"/>
    <w:rsid w:val="00191741"/>
    <w:rsid w:val="00193096"/>
    <w:rsid w:val="00194C66"/>
    <w:rsid w:val="00195265"/>
    <w:rsid w:val="001953D1"/>
    <w:rsid w:val="001A01AF"/>
    <w:rsid w:val="001A5EEE"/>
    <w:rsid w:val="001B0982"/>
    <w:rsid w:val="001B2AFC"/>
    <w:rsid w:val="001B335C"/>
    <w:rsid w:val="001B461C"/>
    <w:rsid w:val="001B4AA8"/>
    <w:rsid w:val="001B6D72"/>
    <w:rsid w:val="001B6D7B"/>
    <w:rsid w:val="001C04FF"/>
    <w:rsid w:val="001C6726"/>
    <w:rsid w:val="001D51FF"/>
    <w:rsid w:val="001D6187"/>
    <w:rsid w:val="001D634E"/>
    <w:rsid w:val="001D6833"/>
    <w:rsid w:val="001E400E"/>
    <w:rsid w:val="001E5A5F"/>
    <w:rsid w:val="001F0599"/>
    <w:rsid w:val="001F3226"/>
    <w:rsid w:val="001F583A"/>
    <w:rsid w:val="001F665F"/>
    <w:rsid w:val="001F7A46"/>
    <w:rsid w:val="001F7F37"/>
    <w:rsid w:val="00200038"/>
    <w:rsid w:val="00200074"/>
    <w:rsid w:val="002069C0"/>
    <w:rsid w:val="00206DF8"/>
    <w:rsid w:val="00210651"/>
    <w:rsid w:val="00210DD0"/>
    <w:rsid w:val="00211D42"/>
    <w:rsid w:val="00211F5D"/>
    <w:rsid w:val="00212453"/>
    <w:rsid w:val="0021407E"/>
    <w:rsid w:val="00214E88"/>
    <w:rsid w:val="00216010"/>
    <w:rsid w:val="002207CC"/>
    <w:rsid w:val="0022104A"/>
    <w:rsid w:val="00225F96"/>
    <w:rsid w:val="00226272"/>
    <w:rsid w:val="00226BEB"/>
    <w:rsid w:val="00230205"/>
    <w:rsid w:val="002310FE"/>
    <w:rsid w:val="002315D4"/>
    <w:rsid w:val="00232474"/>
    <w:rsid w:val="00234E84"/>
    <w:rsid w:val="002432F2"/>
    <w:rsid w:val="0024515C"/>
    <w:rsid w:val="00246053"/>
    <w:rsid w:val="00247609"/>
    <w:rsid w:val="00247814"/>
    <w:rsid w:val="0025086A"/>
    <w:rsid w:val="00250A7A"/>
    <w:rsid w:val="002518A6"/>
    <w:rsid w:val="00252763"/>
    <w:rsid w:val="00253196"/>
    <w:rsid w:val="002562EF"/>
    <w:rsid w:val="00257009"/>
    <w:rsid w:val="00257523"/>
    <w:rsid w:val="00261949"/>
    <w:rsid w:val="00261A96"/>
    <w:rsid w:val="00264A68"/>
    <w:rsid w:val="00267172"/>
    <w:rsid w:val="00273232"/>
    <w:rsid w:val="00282F42"/>
    <w:rsid w:val="00284B29"/>
    <w:rsid w:val="002878F2"/>
    <w:rsid w:val="002910C0"/>
    <w:rsid w:val="00293D62"/>
    <w:rsid w:val="0029512D"/>
    <w:rsid w:val="0029781B"/>
    <w:rsid w:val="002A3259"/>
    <w:rsid w:val="002A4C42"/>
    <w:rsid w:val="002A5883"/>
    <w:rsid w:val="002A6978"/>
    <w:rsid w:val="002A6A22"/>
    <w:rsid w:val="002B30DC"/>
    <w:rsid w:val="002B5E81"/>
    <w:rsid w:val="002B66B5"/>
    <w:rsid w:val="002B7A8A"/>
    <w:rsid w:val="002C221F"/>
    <w:rsid w:val="002C3678"/>
    <w:rsid w:val="002C4E17"/>
    <w:rsid w:val="002C5B17"/>
    <w:rsid w:val="002D03C5"/>
    <w:rsid w:val="002E0F8C"/>
    <w:rsid w:val="002E5CCC"/>
    <w:rsid w:val="002E5E4B"/>
    <w:rsid w:val="002E7578"/>
    <w:rsid w:val="002F4EFF"/>
    <w:rsid w:val="002F51E7"/>
    <w:rsid w:val="002F5D94"/>
    <w:rsid w:val="002F7422"/>
    <w:rsid w:val="003006A0"/>
    <w:rsid w:val="00301F31"/>
    <w:rsid w:val="003024FF"/>
    <w:rsid w:val="00303D05"/>
    <w:rsid w:val="0030616C"/>
    <w:rsid w:val="003069B1"/>
    <w:rsid w:val="00310A7E"/>
    <w:rsid w:val="003126B1"/>
    <w:rsid w:val="0031297B"/>
    <w:rsid w:val="003173C4"/>
    <w:rsid w:val="00317E0C"/>
    <w:rsid w:val="00320CD1"/>
    <w:rsid w:val="003220E1"/>
    <w:rsid w:val="0032231C"/>
    <w:rsid w:val="003231A7"/>
    <w:rsid w:val="00324A19"/>
    <w:rsid w:val="003250F4"/>
    <w:rsid w:val="00326493"/>
    <w:rsid w:val="00332E90"/>
    <w:rsid w:val="00340530"/>
    <w:rsid w:val="00341406"/>
    <w:rsid w:val="003421F4"/>
    <w:rsid w:val="00342CBA"/>
    <w:rsid w:val="00352B36"/>
    <w:rsid w:val="003549BD"/>
    <w:rsid w:val="00354CCC"/>
    <w:rsid w:val="00356467"/>
    <w:rsid w:val="00361FE3"/>
    <w:rsid w:val="003644B4"/>
    <w:rsid w:val="00364A54"/>
    <w:rsid w:val="00366748"/>
    <w:rsid w:val="003701E5"/>
    <w:rsid w:val="003705CD"/>
    <w:rsid w:val="0037287A"/>
    <w:rsid w:val="00380F15"/>
    <w:rsid w:val="003812EE"/>
    <w:rsid w:val="003854B9"/>
    <w:rsid w:val="00385CAA"/>
    <w:rsid w:val="00386194"/>
    <w:rsid w:val="00386962"/>
    <w:rsid w:val="00386AFC"/>
    <w:rsid w:val="00387C21"/>
    <w:rsid w:val="00390028"/>
    <w:rsid w:val="00391D1A"/>
    <w:rsid w:val="003931FE"/>
    <w:rsid w:val="003938C7"/>
    <w:rsid w:val="003948C7"/>
    <w:rsid w:val="00395AE1"/>
    <w:rsid w:val="0039683F"/>
    <w:rsid w:val="003A580F"/>
    <w:rsid w:val="003A6BE6"/>
    <w:rsid w:val="003A74C2"/>
    <w:rsid w:val="003B0ECF"/>
    <w:rsid w:val="003B0F63"/>
    <w:rsid w:val="003B609D"/>
    <w:rsid w:val="003B612F"/>
    <w:rsid w:val="003B6953"/>
    <w:rsid w:val="003C14C7"/>
    <w:rsid w:val="003C67ED"/>
    <w:rsid w:val="003C7410"/>
    <w:rsid w:val="003C789F"/>
    <w:rsid w:val="003D12C0"/>
    <w:rsid w:val="003D1837"/>
    <w:rsid w:val="003D3A1A"/>
    <w:rsid w:val="003D6867"/>
    <w:rsid w:val="003D7176"/>
    <w:rsid w:val="003D73FB"/>
    <w:rsid w:val="003D7981"/>
    <w:rsid w:val="003E352F"/>
    <w:rsid w:val="003E468C"/>
    <w:rsid w:val="003F0AE1"/>
    <w:rsid w:val="003F19AD"/>
    <w:rsid w:val="003F1BFE"/>
    <w:rsid w:val="003F571A"/>
    <w:rsid w:val="00401439"/>
    <w:rsid w:val="0040343B"/>
    <w:rsid w:val="00406FBB"/>
    <w:rsid w:val="004109F9"/>
    <w:rsid w:val="00412C76"/>
    <w:rsid w:val="00412CA9"/>
    <w:rsid w:val="004133D4"/>
    <w:rsid w:val="0041389B"/>
    <w:rsid w:val="00415D68"/>
    <w:rsid w:val="004172A3"/>
    <w:rsid w:val="0041754D"/>
    <w:rsid w:val="00417A12"/>
    <w:rsid w:val="00423170"/>
    <w:rsid w:val="00423F92"/>
    <w:rsid w:val="00430AC0"/>
    <w:rsid w:val="004331B3"/>
    <w:rsid w:val="00433754"/>
    <w:rsid w:val="00434D34"/>
    <w:rsid w:val="00434D9A"/>
    <w:rsid w:val="00436F14"/>
    <w:rsid w:val="0044003B"/>
    <w:rsid w:val="0044190E"/>
    <w:rsid w:val="00443C7F"/>
    <w:rsid w:val="00444C75"/>
    <w:rsid w:val="0045316D"/>
    <w:rsid w:val="004532B3"/>
    <w:rsid w:val="0045332A"/>
    <w:rsid w:val="0045495F"/>
    <w:rsid w:val="004563B3"/>
    <w:rsid w:val="004612F2"/>
    <w:rsid w:val="004617B2"/>
    <w:rsid w:val="00470A49"/>
    <w:rsid w:val="00475013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B044F"/>
    <w:rsid w:val="004B3555"/>
    <w:rsid w:val="004C099B"/>
    <w:rsid w:val="004C1132"/>
    <w:rsid w:val="004C20AA"/>
    <w:rsid w:val="004C214E"/>
    <w:rsid w:val="004C382E"/>
    <w:rsid w:val="004C4D02"/>
    <w:rsid w:val="004C50AE"/>
    <w:rsid w:val="004C6ABB"/>
    <w:rsid w:val="004D202A"/>
    <w:rsid w:val="004D265A"/>
    <w:rsid w:val="004D4150"/>
    <w:rsid w:val="004D7B0B"/>
    <w:rsid w:val="004E3252"/>
    <w:rsid w:val="004E5781"/>
    <w:rsid w:val="004E6502"/>
    <w:rsid w:val="004E6FC8"/>
    <w:rsid w:val="004F0443"/>
    <w:rsid w:val="004F52BB"/>
    <w:rsid w:val="00500B69"/>
    <w:rsid w:val="005029FA"/>
    <w:rsid w:val="0052276E"/>
    <w:rsid w:val="0052645D"/>
    <w:rsid w:val="00527035"/>
    <w:rsid w:val="00527199"/>
    <w:rsid w:val="00530E7F"/>
    <w:rsid w:val="00537315"/>
    <w:rsid w:val="005403D0"/>
    <w:rsid w:val="00541787"/>
    <w:rsid w:val="00541925"/>
    <w:rsid w:val="00550984"/>
    <w:rsid w:val="00550E1A"/>
    <w:rsid w:val="00551668"/>
    <w:rsid w:val="00553BBE"/>
    <w:rsid w:val="00556BEB"/>
    <w:rsid w:val="00563A6D"/>
    <w:rsid w:val="005650AA"/>
    <w:rsid w:val="005651D4"/>
    <w:rsid w:val="005677FF"/>
    <w:rsid w:val="00570264"/>
    <w:rsid w:val="005769BC"/>
    <w:rsid w:val="00580A53"/>
    <w:rsid w:val="005837A4"/>
    <w:rsid w:val="00584AE9"/>
    <w:rsid w:val="00586956"/>
    <w:rsid w:val="0059005C"/>
    <w:rsid w:val="005910C8"/>
    <w:rsid w:val="00596140"/>
    <w:rsid w:val="00596817"/>
    <w:rsid w:val="00597E0E"/>
    <w:rsid w:val="00597E77"/>
    <w:rsid w:val="005A2D78"/>
    <w:rsid w:val="005A4248"/>
    <w:rsid w:val="005A4A86"/>
    <w:rsid w:val="005B0FA2"/>
    <w:rsid w:val="005B22C3"/>
    <w:rsid w:val="005B3052"/>
    <w:rsid w:val="005B3F0D"/>
    <w:rsid w:val="005B5400"/>
    <w:rsid w:val="005B57CA"/>
    <w:rsid w:val="005B5880"/>
    <w:rsid w:val="005B7340"/>
    <w:rsid w:val="005C1703"/>
    <w:rsid w:val="005C2065"/>
    <w:rsid w:val="005C7B97"/>
    <w:rsid w:val="005D0170"/>
    <w:rsid w:val="005D04DD"/>
    <w:rsid w:val="005D0E44"/>
    <w:rsid w:val="005D2B4D"/>
    <w:rsid w:val="005D4176"/>
    <w:rsid w:val="005D48DD"/>
    <w:rsid w:val="005D5E5A"/>
    <w:rsid w:val="005E0894"/>
    <w:rsid w:val="005E2110"/>
    <w:rsid w:val="005E46F7"/>
    <w:rsid w:val="005F09CB"/>
    <w:rsid w:val="005F29C0"/>
    <w:rsid w:val="006003D8"/>
    <w:rsid w:val="0060193E"/>
    <w:rsid w:val="006037BE"/>
    <w:rsid w:val="00603D32"/>
    <w:rsid w:val="006044E7"/>
    <w:rsid w:val="00606A0F"/>
    <w:rsid w:val="00613216"/>
    <w:rsid w:val="00614AD9"/>
    <w:rsid w:val="00615E56"/>
    <w:rsid w:val="00617E63"/>
    <w:rsid w:val="00623FBE"/>
    <w:rsid w:val="006255EA"/>
    <w:rsid w:val="0062719B"/>
    <w:rsid w:val="00632611"/>
    <w:rsid w:val="006342B6"/>
    <w:rsid w:val="0063435E"/>
    <w:rsid w:val="0064011F"/>
    <w:rsid w:val="00652B02"/>
    <w:rsid w:val="00653D48"/>
    <w:rsid w:val="00661E6E"/>
    <w:rsid w:val="00662BA3"/>
    <w:rsid w:val="00664FBB"/>
    <w:rsid w:val="006650BB"/>
    <w:rsid w:val="00666C7E"/>
    <w:rsid w:val="00670860"/>
    <w:rsid w:val="00676026"/>
    <w:rsid w:val="0067656C"/>
    <w:rsid w:val="00677ECB"/>
    <w:rsid w:val="006839FB"/>
    <w:rsid w:val="00684A49"/>
    <w:rsid w:val="006874AA"/>
    <w:rsid w:val="00690D88"/>
    <w:rsid w:val="0069194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29C5"/>
    <w:rsid w:val="006B4188"/>
    <w:rsid w:val="006B5859"/>
    <w:rsid w:val="006C42DE"/>
    <w:rsid w:val="006C481F"/>
    <w:rsid w:val="006C6E56"/>
    <w:rsid w:val="006D38ED"/>
    <w:rsid w:val="006D397C"/>
    <w:rsid w:val="006E08FD"/>
    <w:rsid w:val="006E1A14"/>
    <w:rsid w:val="006E3F82"/>
    <w:rsid w:val="006E6D89"/>
    <w:rsid w:val="006E73D2"/>
    <w:rsid w:val="006E7896"/>
    <w:rsid w:val="006F08B2"/>
    <w:rsid w:val="006F1148"/>
    <w:rsid w:val="006F174E"/>
    <w:rsid w:val="00701648"/>
    <w:rsid w:val="00702408"/>
    <w:rsid w:val="007024F8"/>
    <w:rsid w:val="007039E6"/>
    <w:rsid w:val="007118FC"/>
    <w:rsid w:val="007163B4"/>
    <w:rsid w:val="00724235"/>
    <w:rsid w:val="007250A4"/>
    <w:rsid w:val="007251A3"/>
    <w:rsid w:val="0072646C"/>
    <w:rsid w:val="00726ECA"/>
    <w:rsid w:val="0072759E"/>
    <w:rsid w:val="00731BF1"/>
    <w:rsid w:val="00731C25"/>
    <w:rsid w:val="007339A0"/>
    <w:rsid w:val="0073418D"/>
    <w:rsid w:val="00735364"/>
    <w:rsid w:val="00736363"/>
    <w:rsid w:val="00736D47"/>
    <w:rsid w:val="00737179"/>
    <w:rsid w:val="00741FD8"/>
    <w:rsid w:val="00742A2E"/>
    <w:rsid w:val="00745809"/>
    <w:rsid w:val="007458B3"/>
    <w:rsid w:val="00745CFD"/>
    <w:rsid w:val="007463D6"/>
    <w:rsid w:val="00750253"/>
    <w:rsid w:val="007509FE"/>
    <w:rsid w:val="00751C38"/>
    <w:rsid w:val="0075222D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21B3"/>
    <w:rsid w:val="00762FAE"/>
    <w:rsid w:val="007702E9"/>
    <w:rsid w:val="00770D89"/>
    <w:rsid w:val="00772154"/>
    <w:rsid w:val="0077351E"/>
    <w:rsid w:val="00782B5F"/>
    <w:rsid w:val="00786388"/>
    <w:rsid w:val="00786903"/>
    <w:rsid w:val="00786C28"/>
    <w:rsid w:val="00787E35"/>
    <w:rsid w:val="00790165"/>
    <w:rsid w:val="00791772"/>
    <w:rsid w:val="0079588F"/>
    <w:rsid w:val="007961BA"/>
    <w:rsid w:val="007A1C94"/>
    <w:rsid w:val="007A440E"/>
    <w:rsid w:val="007A783C"/>
    <w:rsid w:val="007B2BAD"/>
    <w:rsid w:val="007B3CAA"/>
    <w:rsid w:val="007B56A9"/>
    <w:rsid w:val="007B69EE"/>
    <w:rsid w:val="007B71DF"/>
    <w:rsid w:val="007C015C"/>
    <w:rsid w:val="007C2FFD"/>
    <w:rsid w:val="007C76E6"/>
    <w:rsid w:val="007D1AC2"/>
    <w:rsid w:val="007D2203"/>
    <w:rsid w:val="007D298D"/>
    <w:rsid w:val="007D4220"/>
    <w:rsid w:val="007D7824"/>
    <w:rsid w:val="007E03F4"/>
    <w:rsid w:val="007E5907"/>
    <w:rsid w:val="007E5F35"/>
    <w:rsid w:val="007E6841"/>
    <w:rsid w:val="007F2534"/>
    <w:rsid w:val="007F7861"/>
    <w:rsid w:val="008021AD"/>
    <w:rsid w:val="00803A96"/>
    <w:rsid w:val="00803DF2"/>
    <w:rsid w:val="008072E3"/>
    <w:rsid w:val="008073E0"/>
    <w:rsid w:val="00811483"/>
    <w:rsid w:val="00812DA0"/>
    <w:rsid w:val="00813610"/>
    <w:rsid w:val="00813E80"/>
    <w:rsid w:val="0082115C"/>
    <w:rsid w:val="008249B1"/>
    <w:rsid w:val="008319D1"/>
    <w:rsid w:val="00831BBD"/>
    <w:rsid w:val="00834E2C"/>
    <w:rsid w:val="008351D0"/>
    <w:rsid w:val="0083590A"/>
    <w:rsid w:val="00841F52"/>
    <w:rsid w:val="0084263A"/>
    <w:rsid w:val="00843632"/>
    <w:rsid w:val="00845A7B"/>
    <w:rsid w:val="008471D4"/>
    <w:rsid w:val="00847504"/>
    <w:rsid w:val="00847F3D"/>
    <w:rsid w:val="00850F25"/>
    <w:rsid w:val="00851570"/>
    <w:rsid w:val="00853578"/>
    <w:rsid w:val="0085412C"/>
    <w:rsid w:val="00855512"/>
    <w:rsid w:val="00865D84"/>
    <w:rsid w:val="0087226E"/>
    <w:rsid w:val="00873C4A"/>
    <w:rsid w:val="0087567E"/>
    <w:rsid w:val="00877575"/>
    <w:rsid w:val="00877C18"/>
    <w:rsid w:val="008800BB"/>
    <w:rsid w:val="008824C7"/>
    <w:rsid w:val="0088493E"/>
    <w:rsid w:val="00890A6C"/>
    <w:rsid w:val="0089183A"/>
    <w:rsid w:val="008A1FC5"/>
    <w:rsid w:val="008A48DB"/>
    <w:rsid w:val="008A5A71"/>
    <w:rsid w:val="008A6025"/>
    <w:rsid w:val="008A64B8"/>
    <w:rsid w:val="008B0126"/>
    <w:rsid w:val="008B04AF"/>
    <w:rsid w:val="008B1A9F"/>
    <w:rsid w:val="008B229B"/>
    <w:rsid w:val="008B33C1"/>
    <w:rsid w:val="008B75BF"/>
    <w:rsid w:val="008C03A3"/>
    <w:rsid w:val="008C18A2"/>
    <w:rsid w:val="008C35A9"/>
    <w:rsid w:val="008C3910"/>
    <w:rsid w:val="008C4C1F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027F"/>
    <w:rsid w:val="008E16EC"/>
    <w:rsid w:val="008E19AC"/>
    <w:rsid w:val="008E3864"/>
    <w:rsid w:val="008E4481"/>
    <w:rsid w:val="008E6E55"/>
    <w:rsid w:val="008F1E97"/>
    <w:rsid w:val="008F70D0"/>
    <w:rsid w:val="00900798"/>
    <w:rsid w:val="00902C55"/>
    <w:rsid w:val="0090355A"/>
    <w:rsid w:val="00905E77"/>
    <w:rsid w:val="009061A9"/>
    <w:rsid w:val="00915AEF"/>
    <w:rsid w:val="00917315"/>
    <w:rsid w:val="00920B28"/>
    <w:rsid w:val="0092247E"/>
    <w:rsid w:val="00926BD4"/>
    <w:rsid w:val="0092760D"/>
    <w:rsid w:val="0093015F"/>
    <w:rsid w:val="0093026B"/>
    <w:rsid w:val="0093309F"/>
    <w:rsid w:val="0093788C"/>
    <w:rsid w:val="00940BA0"/>
    <w:rsid w:val="00943F35"/>
    <w:rsid w:val="00944EAD"/>
    <w:rsid w:val="00944F0D"/>
    <w:rsid w:val="0094515F"/>
    <w:rsid w:val="009536FB"/>
    <w:rsid w:val="0095374D"/>
    <w:rsid w:val="00954B18"/>
    <w:rsid w:val="00954D13"/>
    <w:rsid w:val="00962644"/>
    <w:rsid w:val="00963B44"/>
    <w:rsid w:val="009648F2"/>
    <w:rsid w:val="00965891"/>
    <w:rsid w:val="00965C73"/>
    <w:rsid w:val="00970DC2"/>
    <w:rsid w:val="00971E6F"/>
    <w:rsid w:val="00972A9B"/>
    <w:rsid w:val="00973D2E"/>
    <w:rsid w:val="0097498F"/>
    <w:rsid w:val="009807A0"/>
    <w:rsid w:val="00982CC2"/>
    <w:rsid w:val="0098623F"/>
    <w:rsid w:val="009910B4"/>
    <w:rsid w:val="009958A7"/>
    <w:rsid w:val="009A1645"/>
    <w:rsid w:val="009A22D0"/>
    <w:rsid w:val="009A55F0"/>
    <w:rsid w:val="009A717F"/>
    <w:rsid w:val="009B1D53"/>
    <w:rsid w:val="009B299B"/>
    <w:rsid w:val="009B33E1"/>
    <w:rsid w:val="009B3B91"/>
    <w:rsid w:val="009B4078"/>
    <w:rsid w:val="009B5593"/>
    <w:rsid w:val="009C0776"/>
    <w:rsid w:val="009C1823"/>
    <w:rsid w:val="009C1CAF"/>
    <w:rsid w:val="009C4649"/>
    <w:rsid w:val="009C550B"/>
    <w:rsid w:val="009C58DB"/>
    <w:rsid w:val="009C60C3"/>
    <w:rsid w:val="009D1F41"/>
    <w:rsid w:val="009D1F94"/>
    <w:rsid w:val="009D2D82"/>
    <w:rsid w:val="009D585E"/>
    <w:rsid w:val="009E1227"/>
    <w:rsid w:val="009E182F"/>
    <w:rsid w:val="009E274E"/>
    <w:rsid w:val="009E41D1"/>
    <w:rsid w:val="009E6D7B"/>
    <w:rsid w:val="009F7B78"/>
    <w:rsid w:val="00A12566"/>
    <w:rsid w:val="00A12B75"/>
    <w:rsid w:val="00A12EAB"/>
    <w:rsid w:val="00A1658F"/>
    <w:rsid w:val="00A17457"/>
    <w:rsid w:val="00A25D9F"/>
    <w:rsid w:val="00A27EFC"/>
    <w:rsid w:val="00A36F97"/>
    <w:rsid w:val="00A40CE8"/>
    <w:rsid w:val="00A41B55"/>
    <w:rsid w:val="00A43671"/>
    <w:rsid w:val="00A43D13"/>
    <w:rsid w:val="00A4436C"/>
    <w:rsid w:val="00A45CBF"/>
    <w:rsid w:val="00A46043"/>
    <w:rsid w:val="00A473BD"/>
    <w:rsid w:val="00A475DF"/>
    <w:rsid w:val="00A47B4D"/>
    <w:rsid w:val="00A521F3"/>
    <w:rsid w:val="00A53D01"/>
    <w:rsid w:val="00A5490D"/>
    <w:rsid w:val="00A54C58"/>
    <w:rsid w:val="00A54CAC"/>
    <w:rsid w:val="00A6003E"/>
    <w:rsid w:val="00A64D9D"/>
    <w:rsid w:val="00A65D23"/>
    <w:rsid w:val="00A701FE"/>
    <w:rsid w:val="00A71F0F"/>
    <w:rsid w:val="00A801CC"/>
    <w:rsid w:val="00A82DDD"/>
    <w:rsid w:val="00A84C2D"/>
    <w:rsid w:val="00A868BB"/>
    <w:rsid w:val="00A9054D"/>
    <w:rsid w:val="00A91EDB"/>
    <w:rsid w:val="00A93A44"/>
    <w:rsid w:val="00A94E6B"/>
    <w:rsid w:val="00AA0B32"/>
    <w:rsid w:val="00AA0C0A"/>
    <w:rsid w:val="00AA7011"/>
    <w:rsid w:val="00AA72AD"/>
    <w:rsid w:val="00AA75BA"/>
    <w:rsid w:val="00AB16D3"/>
    <w:rsid w:val="00AC0DF5"/>
    <w:rsid w:val="00AC1B37"/>
    <w:rsid w:val="00AC4BB5"/>
    <w:rsid w:val="00AC4BDB"/>
    <w:rsid w:val="00AC7259"/>
    <w:rsid w:val="00AD0317"/>
    <w:rsid w:val="00AE0499"/>
    <w:rsid w:val="00AE04BB"/>
    <w:rsid w:val="00AE2FD4"/>
    <w:rsid w:val="00AE731C"/>
    <w:rsid w:val="00AF1844"/>
    <w:rsid w:val="00AF3FC2"/>
    <w:rsid w:val="00AF5B15"/>
    <w:rsid w:val="00AF60AE"/>
    <w:rsid w:val="00B004F3"/>
    <w:rsid w:val="00B00980"/>
    <w:rsid w:val="00B03D32"/>
    <w:rsid w:val="00B04972"/>
    <w:rsid w:val="00B04FAD"/>
    <w:rsid w:val="00B07FA4"/>
    <w:rsid w:val="00B109E1"/>
    <w:rsid w:val="00B20DAB"/>
    <w:rsid w:val="00B2164E"/>
    <w:rsid w:val="00B23D03"/>
    <w:rsid w:val="00B24F85"/>
    <w:rsid w:val="00B25BCA"/>
    <w:rsid w:val="00B273A1"/>
    <w:rsid w:val="00B31422"/>
    <w:rsid w:val="00B323C3"/>
    <w:rsid w:val="00B34CD7"/>
    <w:rsid w:val="00B35F94"/>
    <w:rsid w:val="00B36290"/>
    <w:rsid w:val="00B36F34"/>
    <w:rsid w:val="00B40279"/>
    <w:rsid w:val="00B40952"/>
    <w:rsid w:val="00B4181D"/>
    <w:rsid w:val="00B425AF"/>
    <w:rsid w:val="00B43224"/>
    <w:rsid w:val="00B433AE"/>
    <w:rsid w:val="00B502F3"/>
    <w:rsid w:val="00B50856"/>
    <w:rsid w:val="00B50D95"/>
    <w:rsid w:val="00B5247D"/>
    <w:rsid w:val="00B532F4"/>
    <w:rsid w:val="00B5344B"/>
    <w:rsid w:val="00B54DEA"/>
    <w:rsid w:val="00B556FC"/>
    <w:rsid w:val="00B56FBD"/>
    <w:rsid w:val="00B60302"/>
    <w:rsid w:val="00B63E80"/>
    <w:rsid w:val="00B720C9"/>
    <w:rsid w:val="00B721B3"/>
    <w:rsid w:val="00B76044"/>
    <w:rsid w:val="00B766B0"/>
    <w:rsid w:val="00B8046D"/>
    <w:rsid w:val="00B81252"/>
    <w:rsid w:val="00B824B8"/>
    <w:rsid w:val="00B82FBA"/>
    <w:rsid w:val="00B83298"/>
    <w:rsid w:val="00B9451F"/>
    <w:rsid w:val="00B959D1"/>
    <w:rsid w:val="00B95B4B"/>
    <w:rsid w:val="00BA1C79"/>
    <w:rsid w:val="00BA35E6"/>
    <w:rsid w:val="00BA44B1"/>
    <w:rsid w:val="00BA5C2E"/>
    <w:rsid w:val="00BB0020"/>
    <w:rsid w:val="00BB1A50"/>
    <w:rsid w:val="00BB4FEC"/>
    <w:rsid w:val="00BB5E06"/>
    <w:rsid w:val="00BB7F21"/>
    <w:rsid w:val="00BC07E5"/>
    <w:rsid w:val="00BC2104"/>
    <w:rsid w:val="00BC2888"/>
    <w:rsid w:val="00BC2F27"/>
    <w:rsid w:val="00BC38BC"/>
    <w:rsid w:val="00BC4052"/>
    <w:rsid w:val="00BC4BC8"/>
    <w:rsid w:val="00BC76D9"/>
    <w:rsid w:val="00BD2818"/>
    <w:rsid w:val="00BD51D6"/>
    <w:rsid w:val="00BE0F97"/>
    <w:rsid w:val="00BE1C37"/>
    <w:rsid w:val="00BE314A"/>
    <w:rsid w:val="00BE62FD"/>
    <w:rsid w:val="00BF1AE9"/>
    <w:rsid w:val="00BF3CA0"/>
    <w:rsid w:val="00BF423D"/>
    <w:rsid w:val="00BF625B"/>
    <w:rsid w:val="00C03DF7"/>
    <w:rsid w:val="00C07F3E"/>
    <w:rsid w:val="00C11FDE"/>
    <w:rsid w:val="00C17196"/>
    <w:rsid w:val="00C21E57"/>
    <w:rsid w:val="00C22622"/>
    <w:rsid w:val="00C2305B"/>
    <w:rsid w:val="00C2588E"/>
    <w:rsid w:val="00C30F9B"/>
    <w:rsid w:val="00C401B2"/>
    <w:rsid w:val="00C43B50"/>
    <w:rsid w:val="00C5026C"/>
    <w:rsid w:val="00C51C32"/>
    <w:rsid w:val="00C51D92"/>
    <w:rsid w:val="00C5630A"/>
    <w:rsid w:val="00C57ABC"/>
    <w:rsid w:val="00C60866"/>
    <w:rsid w:val="00C61348"/>
    <w:rsid w:val="00C62347"/>
    <w:rsid w:val="00C71989"/>
    <w:rsid w:val="00C7382E"/>
    <w:rsid w:val="00C75A90"/>
    <w:rsid w:val="00C75C8E"/>
    <w:rsid w:val="00C770CB"/>
    <w:rsid w:val="00C77251"/>
    <w:rsid w:val="00C772E0"/>
    <w:rsid w:val="00C80D20"/>
    <w:rsid w:val="00C80D31"/>
    <w:rsid w:val="00C82058"/>
    <w:rsid w:val="00C82B9E"/>
    <w:rsid w:val="00C82D19"/>
    <w:rsid w:val="00C84A3E"/>
    <w:rsid w:val="00C90C99"/>
    <w:rsid w:val="00C92FBC"/>
    <w:rsid w:val="00C93267"/>
    <w:rsid w:val="00C953CC"/>
    <w:rsid w:val="00CA1C7D"/>
    <w:rsid w:val="00CA2760"/>
    <w:rsid w:val="00CA58CA"/>
    <w:rsid w:val="00CA5A8B"/>
    <w:rsid w:val="00CB1AF9"/>
    <w:rsid w:val="00CB4E0F"/>
    <w:rsid w:val="00CB4F6E"/>
    <w:rsid w:val="00CB5AC7"/>
    <w:rsid w:val="00CB5DB6"/>
    <w:rsid w:val="00CB629B"/>
    <w:rsid w:val="00CB6EAA"/>
    <w:rsid w:val="00CB7A81"/>
    <w:rsid w:val="00CC2721"/>
    <w:rsid w:val="00CC312C"/>
    <w:rsid w:val="00CC524E"/>
    <w:rsid w:val="00CC7A33"/>
    <w:rsid w:val="00CD245A"/>
    <w:rsid w:val="00CD2C95"/>
    <w:rsid w:val="00CD2E14"/>
    <w:rsid w:val="00CE0337"/>
    <w:rsid w:val="00CE1533"/>
    <w:rsid w:val="00CE1842"/>
    <w:rsid w:val="00CE25A6"/>
    <w:rsid w:val="00CE2E88"/>
    <w:rsid w:val="00CE642F"/>
    <w:rsid w:val="00CE772F"/>
    <w:rsid w:val="00CF0AAE"/>
    <w:rsid w:val="00CF54F1"/>
    <w:rsid w:val="00CF7487"/>
    <w:rsid w:val="00D00A02"/>
    <w:rsid w:val="00D00DC7"/>
    <w:rsid w:val="00D02624"/>
    <w:rsid w:val="00D038CC"/>
    <w:rsid w:val="00D11EE6"/>
    <w:rsid w:val="00D13400"/>
    <w:rsid w:val="00D1484A"/>
    <w:rsid w:val="00D15099"/>
    <w:rsid w:val="00D216A2"/>
    <w:rsid w:val="00D2414D"/>
    <w:rsid w:val="00D33B64"/>
    <w:rsid w:val="00D37C52"/>
    <w:rsid w:val="00D40349"/>
    <w:rsid w:val="00D418FD"/>
    <w:rsid w:val="00D42185"/>
    <w:rsid w:val="00D44E22"/>
    <w:rsid w:val="00D454D1"/>
    <w:rsid w:val="00D47170"/>
    <w:rsid w:val="00D50796"/>
    <w:rsid w:val="00D508A3"/>
    <w:rsid w:val="00D52845"/>
    <w:rsid w:val="00D5546E"/>
    <w:rsid w:val="00D57E33"/>
    <w:rsid w:val="00D652AB"/>
    <w:rsid w:val="00D65822"/>
    <w:rsid w:val="00D70393"/>
    <w:rsid w:val="00D70722"/>
    <w:rsid w:val="00D722B1"/>
    <w:rsid w:val="00D8158F"/>
    <w:rsid w:val="00D81C38"/>
    <w:rsid w:val="00D84DF5"/>
    <w:rsid w:val="00D853E5"/>
    <w:rsid w:val="00D8736A"/>
    <w:rsid w:val="00D95A27"/>
    <w:rsid w:val="00DA079A"/>
    <w:rsid w:val="00DA1BE5"/>
    <w:rsid w:val="00DA2D12"/>
    <w:rsid w:val="00DA3E13"/>
    <w:rsid w:val="00DA4BB6"/>
    <w:rsid w:val="00DA5141"/>
    <w:rsid w:val="00DA6EE6"/>
    <w:rsid w:val="00DB4029"/>
    <w:rsid w:val="00DC0FDF"/>
    <w:rsid w:val="00DC1D13"/>
    <w:rsid w:val="00DC2C28"/>
    <w:rsid w:val="00DC3BF8"/>
    <w:rsid w:val="00DC7083"/>
    <w:rsid w:val="00DC78F7"/>
    <w:rsid w:val="00DD0E74"/>
    <w:rsid w:val="00DD1E87"/>
    <w:rsid w:val="00DD2171"/>
    <w:rsid w:val="00DD334F"/>
    <w:rsid w:val="00DE12D1"/>
    <w:rsid w:val="00DE2BCA"/>
    <w:rsid w:val="00DE4F8A"/>
    <w:rsid w:val="00DE63F5"/>
    <w:rsid w:val="00DF0064"/>
    <w:rsid w:val="00DF02B0"/>
    <w:rsid w:val="00DF0F12"/>
    <w:rsid w:val="00DF1E25"/>
    <w:rsid w:val="00DF26F8"/>
    <w:rsid w:val="00DF3230"/>
    <w:rsid w:val="00DF5361"/>
    <w:rsid w:val="00E00455"/>
    <w:rsid w:val="00E027D1"/>
    <w:rsid w:val="00E04B08"/>
    <w:rsid w:val="00E04DFC"/>
    <w:rsid w:val="00E055CD"/>
    <w:rsid w:val="00E06C59"/>
    <w:rsid w:val="00E11212"/>
    <w:rsid w:val="00E165D9"/>
    <w:rsid w:val="00E17295"/>
    <w:rsid w:val="00E2078D"/>
    <w:rsid w:val="00E2311B"/>
    <w:rsid w:val="00E3014F"/>
    <w:rsid w:val="00E325ED"/>
    <w:rsid w:val="00E3765C"/>
    <w:rsid w:val="00E40840"/>
    <w:rsid w:val="00E40B50"/>
    <w:rsid w:val="00E411EA"/>
    <w:rsid w:val="00E50082"/>
    <w:rsid w:val="00E51059"/>
    <w:rsid w:val="00E51C62"/>
    <w:rsid w:val="00E57C52"/>
    <w:rsid w:val="00E63122"/>
    <w:rsid w:val="00E645C6"/>
    <w:rsid w:val="00E66251"/>
    <w:rsid w:val="00E7014F"/>
    <w:rsid w:val="00E713D2"/>
    <w:rsid w:val="00E749B7"/>
    <w:rsid w:val="00E8003C"/>
    <w:rsid w:val="00E81637"/>
    <w:rsid w:val="00E83B53"/>
    <w:rsid w:val="00E83CE1"/>
    <w:rsid w:val="00E85B89"/>
    <w:rsid w:val="00E87C20"/>
    <w:rsid w:val="00E87CFF"/>
    <w:rsid w:val="00E91AE9"/>
    <w:rsid w:val="00E927D6"/>
    <w:rsid w:val="00E93853"/>
    <w:rsid w:val="00E954AA"/>
    <w:rsid w:val="00E95F32"/>
    <w:rsid w:val="00E9624C"/>
    <w:rsid w:val="00E97521"/>
    <w:rsid w:val="00E978A2"/>
    <w:rsid w:val="00E978BB"/>
    <w:rsid w:val="00EA06DA"/>
    <w:rsid w:val="00EA64C3"/>
    <w:rsid w:val="00EA6ED2"/>
    <w:rsid w:val="00EA7965"/>
    <w:rsid w:val="00EB08A8"/>
    <w:rsid w:val="00EB665A"/>
    <w:rsid w:val="00EC0460"/>
    <w:rsid w:val="00EC1D9E"/>
    <w:rsid w:val="00EC4F36"/>
    <w:rsid w:val="00EC559E"/>
    <w:rsid w:val="00EC5B71"/>
    <w:rsid w:val="00EC7374"/>
    <w:rsid w:val="00ED534C"/>
    <w:rsid w:val="00ED6A03"/>
    <w:rsid w:val="00EE0B17"/>
    <w:rsid w:val="00EE24A1"/>
    <w:rsid w:val="00EE4291"/>
    <w:rsid w:val="00EE49C5"/>
    <w:rsid w:val="00EE55BB"/>
    <w:rsid w:val="00EE604C"/>
    <w:rsid w:val="00EE7097"/>
    <w:rsid w:val="00EE7AD2"/>
    <w:rsid w:val="00EE7B9C"/>
    <w:rsid w:val="00EF096F"/>
    <w:rsid w:val="00EF1A03"/>
    <w:rsid w:val="00EF2D1C"/>
    <w:rsid w:val="00EF50BD"/>
    <w:rsid w:val="00EF7DFD"/>
    <w:rsid w:val="00F00A09"/>
    <w:rsid w:val="00F03A62"/>
    <w:rsid w:val="00F03E54"/>
    <w:rsid w:val="00F06C88"/>
    <w:rsid w:val="00F07C39"/>
    <w:rsid w:val="00F10525"/>
    <w:rsid w:val="00F109E9"/>
    <w:rsid w:val="00F14A56"/>
    <w:rsid w:val="00F15822"/>
    <w:rsid w:val="00F16637"/>
    <w:rsid w:val="00F2096A"/>
    <w:rsid w:val="00F22F57"/>
    <w:rsid w:val="00F25422"/>
    <w:rsid w:val="00F2655C"/>
    <w:rsid w:val="00F26DAE"/>
    <w:rsid w:val="00F27221"/>
    <w:rsid w:val="00F30AF3"/>
    <w:rsid w:val="00F34297"/>
    <w:rsid w:val="00F35AF7"/>
    <w:rsid w:val="00F36300"/>
    <w:rsid w:val="00F408F9"/>
    <w:rsid w:val="00F42973"/>
    <w:rsid w:val="00F43191"/>
    <w:rsid w:val="00F43CFF"/>
    <w:rsid w:val="00F44D8E"/>
    <w:rsid w:val="00F4584A"/>
    <w:rsid w:val="00F46362"/>
    <w:rsid w:val="00F4676B"/>
    <w:rsid w:val="00F46E57"/>
    <w:rsid w:val="00F519AE"/>
    <w:rsid w:val="00F52AD1"/>
    <w:rsid w:val="00F5462F"/>
    <w:rsid w:val="00F5483F"/>
    <w:rsid w:val="00F54FB9"/>
    <w:rsid w:val="00F613B4"/>
    <w:rsid w:val="00F6708A"/>
    <w:rsid w:val="00F67AED"/>
    <w:rsid w:val="00F71E5A"/>
    <w:rsid w:val="00F72623"/>
    <w:rsid w:val="00F7293B"/>
    <w:rsid w:val="00F73828"/>
    <w:rsid w:val="00F750C3"/>
    <w:rsid w:val="00F7786A"/>
    <w:rsid w:val="00F80B6C"/>
    <w:rsid w:val="00F856AE"/>
    <w:rsid w:val="00F86F62"/>
    <w:rsid w:val="00F90BA4"/>
    <w:rsid w:val="00F9355C"/>
    <w:rsid w:val="00F941F3"/>
    <w:rsid w:val="00F94AD4"/>
    <w:rsid w:val="00F96706"/>
    <w:rsid w:val="00FA47F3"/>
    <w:rsid w:val="00FA5284"/>
    <w:rsid w:val="00FB0BCA"/>
    <w:rsid w:val="00FB2F3F"/>
    <w:rsid w:val="00FB4B22"/>
    <w:rsid w:val="00FB510C"/>
    <w:rsid w:val="00FC205B"/>
    <w:rsid w:val="00FC2825"/>
    <w:rsid w:val="00FC3670"/>
    <w:rsid w:val="00FC441E"/>
    <w:rsid w:val="00FC4E5F"/>
    <w:rsid w:val="00FC6ECD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F5132"/>
    <w:rsid w:val="00FF51FF"/>
    <w:rsid w:val="00FF56D2"/>
    <w:rsid w:val="00FF6C33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EC881F"/>
  <w14:defaultImageDpi w14:val="96"/>
  <w15:chartTrackingRefBased/>
  <w15:docId w15:val="{F4BF6A1F-D1F4-4A8E-9A6E-CDBF3C9C1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5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6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6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7">
    <w:name w:val="annotation reference"/>
    <w:rsid w:val="00B34CD7"/>
    <w:rPr>
      <w:sz w:val="16"/>
      <w:szCs w:val="16"/>
    </w:rPr>
  </w:style>
  <w:style w:type="paragraph" w:styleId="a8">
    <w:name w:val="annotation text"/>
    <w:basedOn w:val="a"/>
    <w:link w:val="Char1"/>
    <w:rsid w:val="00B34CD7"/>
  </w:style>
  <w:style w:type="character" w:customStyle="1" w:styleId="Char1">
    <w:name w:val="메모 텍스트 Char"/>
    <w:link w:val="a8"/>
    <w:rsid w:val="00B34CD7"/>
    <w:rPr>
      <w:rFonts w:eastAsia="Times New Roman"/>
      <w:lang w:val="en-GB" w:bidi="ar-SA"/>
    </w:rPr>
  </w:style>
  <w:style w:type="paragraph" w:styleId="a9">
    <w:name w:val="annotation subject"/>
    <w:basedOn w:val="a8"/>
    <w:next w:val="a8"/>
    <w:link w:val="Char2"/>
    <w:rsid w:val="00B34CD7"/>
    <w:rPr>
      <w:b/>
      <w:bCs/>
    </w:rPr>
  </w:style>
  <w:style w:type="character" w:customStyle="1" w:styleId="Char2">
    <w:name w:val="메모 주제 Char"/>
    <w:link w:val="a9"/>
    <w:rsid w:val="00B34CD7"/>
    <w:rPr>
      <w:rFonts w:eastAsia="Times New Roman"/>
      <w:b/>
      <w:bCs/>
      <w:lang w:val="en-GB" w:bidi="ar-SA"/>
    </w:rPr>
  </w:style>
  <w:style w:type="paragraph" w:styleId="aa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b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c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c"/>
    <w:rsid w:val="00D70722"/>
    <w:rPr>
      <w:rFonts w:eastAsia="Times New Roman"/>
      <w:lang w:val="en-GB" w:eastAsia="en-US"/>
    </w:rPr>
  </w:style>
  <w:style w:type="paragraph" w:styleId="ad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d"/>
    <w:rsid w:val="00D70722"/>
    <w:rPr>
      <w:rFonts w:eastAsia="Times New Roman"/>
      <w:lang w:val="en-GB" w:eastAsia="en-US"/>
    </w:rPr>
  </w:style>
  <w:style w:type="paragraph" w:styleId="ae">
    <w:name w:val="List Paragraph"/>
    <w:basedOn w:val="a"/>
    <w:uiPriority w:val="34"/>
    <w:qFormat/>
    <w:rsid w:val="00077B96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9E344-FA8F-4E55-9674-9DBDD2DB6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#42</vt:lpstr>
    </vt:vector>
  </TitlesOfParts>
  <Company>ETSI Secretariat</Company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cp:lastModifiedBy>SungDuck Chun (LGE) 2</cp:lastModifiedBy>
  <cp:revision>50</cp:revision>
  <dcterms:created xsi:type="dcterms:W3CDTF">2019-02-21T17:11:00Z</dcterms:created>
  <dcterms:modified xsi:type="dcterms:W3CDTF">2020-02-06T00:19:00Z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</Properties>
</file>